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50" w:rsidRPr="00430E6C" w:rsidRDefault="00344892" w:rsidP="00BD4A7A">
      <w:pPr>
        <w:pStyle w:val="40"/>
        <w:keepNext/>
        <w:keepLines/>
        <w:shd w:val="clear" w:color="auto" w:fill="auto"/>
        <w:spacing w:before="0" w:after="0" w:line="240" w:lineRule="exact"/>
        <w:jc w:val="center"/>
      </w:pPr>
      <w:r>
        <w:t>Звіт</w:t>
      </w:r>
    </w:p>
    <w:p w:rsidR="00520C50" w:rsidRPr="00430E6C" w:rsidRDefault="00520C50" w:rsidP="00BD4A7A">
      <w:pPr>
        <w:pStyle w:val="50"/>
        <w:shd w:val="clear" w:color="auto" w:fill="auto"/>
        <w:spacing w:before="0" w:after="0" w:line="240" w:lineRule="exact"/>
        <w:ind w:left="1100" w:firstLine="0"/>
      </w:pPr>
      <w:r w:rsidRPr="00430E6C">
        <w:t xml:space="preserve">про наукову та науково-технічну діяльність </w:t>
      </w:r>
      <w:r w:rsidR="00336254" w:rsidRPr="00430E6C">
        <w:t>факультету</w:t>
      </w:r>
      <w:r w:rsidR="009D397E" w:rsidRPr="00430E6C">
        <w:t xml:space="preserve"> мистецтв</w:t>
      </w:r>
      <w:r w:rsidRPr="00430E6C">
        <w:t xml:space="preserve"> </w:t>
      </w:r>
    </w:p>
    <w:p w:rsidR="00520C50" w:rsidRPr="00430E6C" w:rsidRDefault="00520C50" w:rsidP="00BD4A7A">
      <w:pPr>
        <w:pStyle w:val="50"/>
        <w:shd w:val="clear" w:color="auto" w:fill="auto"/>
        <w:spacing w:before="0" w:after="0" w:line="240" w:lineRule="exact"/>
        <w:ind w:left="60" w:firstLine="0"/>
        <w:jc w:val="center"/>
      </w:pPr>
      <w:r w:rsidRPr="00430E6C">
        <w:t>за 201</w:t>
      </w:r>
      <w:r w:rsidR="00336254" w:rsidRPr="00430E6C">
        <w:t>9</w:t>
      </w:r>
      <w:r w:rsidRPr="00430E6C">
        <w:t xml:space="preserve"> рік</w:t>
      </w:r>
    </w:p>
    <w:p w:rsidR="00520C50" w:rsidRPr="00430E6C" w:rsidRDefault="00520C50" w:rsidP="00BD4A7A">
      <w:pPr>
        <w:pStyle w:val="60"/>
        <w:shd w:val="clear" w:color="auto" w:fill="auto"/>
        <w:tabs>
          <w:tab w:val="left" w:pos="1004"/>
        </w:tabs>
        <w:spacing w:before="0" w:after="0"/>
        <w:ind w:firstLine="760"/>
        <w:rPr>
          <w:sz w:val="24"/>
          <w:szCs w:val="24"/>
        </w:rPr>
      </w:pPr>
      <w:r w:rsidRPr="00430E6C">
        <w:rPr>
          <w:rStyle w:val="612pt"/>
          <w:color w:val="auto"/>
        </w:rPr>
        <w:t>І.</w:t>
      </w:r>
      <w:r w:rsidRPr="00430E6C">
        <w:rPr>
          <w:rStyle w:val="612pt"/>
          <w:color w:val="auto"/>
        </w:rPr>
        <w:tab/>
        <w:t xml:space="preserve">Узагальнена інформація щодо наукової та науково-технічної діяльності </w:t>
      </w:r>
      <w:r w:rsidR="00336254" w:rsidRPr="00430E6C">
        <w:rPr>
          <w:b/>
          <w:i w:val="0"/>
          <w:sz w:val="24"/>
          <w:szCs w:val="24"/>
        </w:rPr>
        <w:t xml:space="preserve">кафедри/факультету/інституту </w:t>
      </w:r>
      <w:r w:rsidRPr="00430E6C">
        <w:rPr>
          <w:rStyle w:val="612pt"/>
          <w:b w:val="0"/>
          <w:i/>
          <w:color w:val="auto"/>
        </w:rPr>
        <w:t>(</w:t>
      </w:r>
      <w:r w:rsidRPr="00430E6C">
        <w:rPr>
          <w:rStyle w:val="612pt"/>
          <w:color w:val="auto"/>
        </w:rPr>
        <w:t xml:space="preserve">не більше двох сторінок) </w:t>
      </w:r>
      <w:r w:rsidRPr="00430E6C">
        <w:rPr>
          <w:sz w:val="24"/>
          <w:szCs w:val="24"/>
        </w:rPr>
        <w:t>(необхідно коротко відобразити найбільш актуальні події, найвагоміші результати, статистичні дані із діяльності у звітному році тощо):</w:t>
      </w:r>
    </w:p>
    <w:p w:rsidR="00520C50" w:rsidRPr="00430E6C" w:rsidRDefault="00520C50" w:rsidP="00BD4A7A">
      <w:pPr>
        <w:tabs>
          <w:tab w:val="left" w:pos="1074"/>
        </w:tabs>
        <w:spacing w:line="240" w:lineRule="exact"/>
        <w:ind w:firstLine="760"/>
        <w:jc w:val="both"/>
        <w:rPr>
          <w:rStyle w:val="210pt"/>
          <w:rFonts w:eastAsia="Microsoft Sans Serif"/>
          <w:color w:val="auto"/>
        </w:rPr>
      </w:pPr>
      <w:r w:rsidRPr="00430E6C">
        <w:rPr>
          <w:rFonts w:ascii="Times New Roman" w:hAnsi="Times New Roman" w:cs="Times New Roman"/>
          <w:color w:val="auto"/>
        </w:rPr>
        <w:t>а)</w:t>
      </w:r>
      <w:r w:rsidRPr="00430E6C">
        <w:rPr>
          <w:rFonts w:ascii="Times New Roman" w:hAnsi="Times New Roman" w:cs="Times New Roman"/>
          <w:color w:val="auto"/>
        </w:rPr>
        <w:tab/>
        <w:t xml:space="preserve">коротка довідка про </w:t>
      </w:r>
      <w:r w:rsidR="00336254" w:rsidRPr="00430E6C">
        <w:rPr>
          <w:rFonts w:ascii="Times New Roman" w:hAnsi="Times New Roman" w:cs="Times New Roman"/>
          <w:color w:val="auto"/>
        </w:rPr>
        <w:t xml:space="preserve">кафедру, факультет/інститут </w:t>
      </w:r>
      <w:r w:rsidRPr="00430E6C">
        <w:rPr>
          <w:rStyle w:val="210pt"/>
          <w:rFonts w:eastAsia="Microsoft Sans Serif"/>
          <w:color w:val="auto"/>
        </w:rPr>
        <w:t>(до 7рядків);</w:t>
      </w:r>
    </w:p>
    <w:p w:rsidR="00236B40" w:rsidRDefault="009D397E" w:rsidP="00BD4A7A">
      <w:pPr>
        <w:tabs>
          <w:tab w:val="left" w:pos="1074"/>
        </w:tabs>
        <w:spacing w:line="240" w:lineRule="exact"/>
        <w:ind w:firstLine="760"/>
        <w:jc w:val="both"/>
        <w:rPr>
          <w:rFonts w:ascii="Times New Roman" w:hAnsi="Times New Roman" w:cs="Times New Roman"/>
        </w:rPr>
      </w:pP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Факультет мистецтв є структурним підрозділом УДПУ імені Павла Тичини у складі якого функціонують 4 </w:t>
      </w:r>
      <w:r w:rsidR="00260019">
        <w:rPr>
          <w:rStyle w:val="210pt"/>
          <w:rFonts w:eastAsia="Microsoft Sans Serif"/>
          <w:i w:val="0"/>
          <w:color w:val="auto"/>
          <w:sz w:val="24"/>
        </w:rPr>
        <w:t>випуск</w:t>
      </w:r>
      <w:r w:rsidR="006B71E0">
        <w:rPr>
          <w:rStyle w:val="210pt"/>
          <w:rFonts w:eastAsia="Microsoft Sans Serif"/>
          <w:i w:val="0"/>
          <w:color w:val="auto"/>
          <w:sz w:val="24"/>
        </w:rPr>
        <w:t>ові</w:t>
      </w:r>
      <w:r w:rsidR="00260019">
        <w:rPr>
          <w:rStyle w:val="210pt"/>
          <w:rFonts w:eastAsia="Microsoft Sans Serif"/>
          <w:i w:val="0"/>
          <w:color w:val="auto"/>
          <w:sz w:val="24"/>
        </w:rPr>
        <w:t xml:space="preserve"> 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>кафедри: інструментального виконавства, образотворчого мистецтва, музикознавства та вокально-хорового мистецтва, хореографії і художньої</w:t>
      </w:r>
      <w:r w:rsidR="004A74EE">
        <w:rPr>
          <w:rStyle w:val="210pt"/>
          <w:rFonts w:eastAsia="Microsoft Sans Serif"/>
          <w:i w:val="0"/>
          <w:color w:val="auto"/>
          <w:sz w:val="24"/>
        </w:rPr>
        <w:t xml:space="preserve"> культури, які забезпечують</w:t>
      </w:r>
      <w:r w:rsidR="00BD4A7A">
        <w:rPr>
          <w:rStyle w:val="210pt"/>
          <w:rFonts w:eastAsia="Microsoft Sans Serif"/>
          <w:i w:val="0"/>
          <w:color w:val="auto"/>
          <w:sz w:val="24"/>
        </w:rPr>
        <w:t xml:space="preserve"> 128</w:t>
      </w:r>
      <w:r w:rsidR="00B35236">
        <w:rPr>
          <w:rStyle w:val="210pt"/>
          <w:rFonts w:eastAsia="Microsoft Sans Serif"/>
          <w:i w:val="0"/>
          <w:color w:val="auto"/>
          <w:sz w:val="24"/>
        </w:rPr>
        <w:t xml:space="preserve"> дисциплін, </w:t>
      </w:r>
      <w:r w:rsidR="00B35236">
        <w:rPr>
          <w:rFonts w:ascii="Times New Roman" w:hAnsi="Times New Roman" w:cs="Times New Roman"/>
        </w:rPr>
        <w:t>здійснюють</w:t>
      </w:r>
      <w:r w:rsidR="00B35236" w:rsidRPr="00DB16D2">
        <w:rPr>
          <w:rFonts w:ascii="Times New Roman" w:hAnsi="Times New Roman" w:cs="Times New Roman"/>
        </w:rPr>
        <w:t xml:space="preserve"> професійну підготовку фахівців</w:t>
      </w:r>
      <w:r w:rsidR="00B35236">
        <w:rPr>
          <w:rFonts w:ascii="Times New Roman" w:hAnsi="Times New Roman" w:cs="Times New Roman"/>
        </w:rPr>
        <w:t xml:space="preserve"> за спеці</w:t>
      </w:r>
      <w:r w:rsidR="00B35236" w:rsidRPr="00B35236">
        <w:rPr>
          <w:rFonts w:ascii="Times New Roman" w:hAnsi="Times New Roman" w:cs="Times New Roman"/>
        </w:rPr>
        <w:t xml:space="preserve">альностями: </w:t>
      </w:r>
      <w:r w:rsidR="00335A71">
        <w:rPr>
          <w:rFonts w:ascii="Times New Roman" w:hAnsi="Times New Roman" w:cs="Times New Roman"/>
        </w:rPr>
        <w:t xml:space="preserve">014 Середня освіта </w:t>
      </w:r>
      <w:r w:rsidR="00BD4A7A">
        <w:rPr>
          <w:rFonts w:ascii="Times New Roman" w:hAnsi="Times New Roman" w:cs="Times New Roman"/>
        </w:rPr>
        <w:t>(м</w:t>
      </w:r>
      <w:r w:rsidR="00335A71">
        <w:rPr>
          <w:rFonts w:ascii="Times New Roman" w:hAnsi="Times New Roman" w:cs="Times New Roman"/>
        </w:rPr>
        <w:t>узичне мистецтво</w:t>
      </w:r>
      <w:r w:rsidR="00BD4A7A">
        <w:rPr>
          <w:rFonts w:ascii="Times New Roman" w:hAnsi="Times New Roman" w:cs="Times New Roman"/>
        </w:rPr>
        <w:t>)</w:t>
      </w:r>
      <w:r w:rsidR="00335A71">
        <w:rPr>
          <w:rFonts w:ascii="Times New Roman" w:hAnsi="Times New Roman" w:cs="Times New Roman"/>
        </w:rPr>
        <w:t xml:space="preserve">, </w:t>
      </w:r>
      <w:r w:rsidR="00335A71" w:rsidRPr="00BD4A7A">
        <w:rPr>
          <w:rStyle w:val="210pt"/>
          <w:rFonts w:eastAsia="Microsoft Sans Serif"/>
          <w:i w:val="0"/>
          <w:sz w:val="24"/>
          <w:szCs w:val="24"/>
        </w:rPr>
        <w:t xml:space="preserve">014 Середня освіта </w:t>
      </w:r>
      <w:r w:rsidR="00BD4A7A">
        <w:rPr>
          <w:rStyle w:val="210pt"/>
          <w:rFonts w:eastAsia="Microsoft Sans Serif"/>
          <w:i w:val="0"/>
          <w:sz w:val="24"/>
          <w:szCs w:val="24"/>
        </w:rPr>
        <w:t>(о</w:t>
      </w:r>
      <w:r w:rsidR="00335A71" w:rsidRPr="00BD4A7A">
        <w:rPr>
          <w:rStyle w:val="210pt"/>
          <w:rFonts w:eastAsia="Microsoft Sans Serif"/>
          <w:i w:val="0"/>
          <w:sz w:val="24"/>
          <w:szCs w:val="24"/>
        </w:rPr>
        <w:t>бразотворче мистецтво), спеціалізації: дизайн, художня</w:t>
      </w:r>
      <w:r w:rsidR="00BD4A7A" w:rsidRPr="00BD4A7A">
        <w:rPr>
          <w:rStyle w:val="210pt"/>
          <w:rFonts w:eastAsia="Microsoft Sans Serif"/>
          <w:i w:val="0"/>
          <w:sz w:val="24"/>
          <w:szCs w:val="24"/>
        </w:rPr>
        <w:t xml:space="preserve"> культура, інформатика; </w:t>
      </w:r>
      <w:r w:rsidR="00BD4A7A">
        <w:rPr>
          <w:rStyle w:val="210pt"/>
          <w:rFonts w:eastAsia="Microsoft Sans Serif"/>
          <w:i w:val="0"/>
          <w:sz w:val="24"/>
          <w:szCs w:val="24"/>
        </w:rPr>
        <w:t>0</w:t>
      </w:r>
      <w:r w:rsidR="00BD4A7A" w:rsidRPr="00BD4A7A">
        <w:rPr>
          <w:rStyle w:val="210pt"/>
          <w:rFonts w:eastAsia="Microsoft Sans Serif"/>
          <w:i w:val="0"/>
          <w:sz w:val="24"/>
          <w:szCs w:val="24"/>
        </w:rPr>
        <w:t>14 Середня освіта (</w:t>
      </w:r>
      <w:r w:rsidR="00BD4A7A">
        <w:rPr>
          <w:rStyle w:val="210pt"/>
          <w:rFonts w:eastAsia="Microsoft Sans Serif"/>
          <w:i w:val="0"/>
          <w:sz w:val="24"/>
          <w:szCs w:val="24"/>
        </w:rPr>
        <w:t>хореографія</w:t>
      </w:r>
      <w:r w:rsidR="00BD4A7A" w:rsidRPr="00BD4A7A">
        <w:rPr>
          <w:rStyle w:val="210pt"/>
          <w:rFonts w:eastAsia="Microsoft Sans Serif"/>
          <w:i w:val="0"/>
          <w:sz w:val="24"/>
          <w:szCs w:val="24"/>
        </w:rPr>
        <w:t>),</w:t>
      </w:r>
      <w:r w:rsidR="00335A71" w:rsidRPr="00BD4A7A">
        <w:rPr>
          <w:rFonts w:ascii="Times New Roman" w:hAnsi="Times New Roman" w:cs="Times New Roman"/>
        </w:rPr>
        <w:t xml:space="preserve"> </w:t>
      </w:r>
      <w:r w:rsidR="00BD4A7A">
        <w:rPr>
          <w:rFonts w:ascii="Times New Roman" w:hAnsi="Times New Roman" w:cs="Times New Roman"/>
        </w:rPr>
        <w:t>024 Хореографія;</w:t>
      </w:r>
      <w:r w:rsidR="00BD4A7A" w:rsidRPr="00335A71">
        <w:rPr>
          <w:rFonts w:ascii="Times New Roman" w:hAnsi="Times New Roman" w:cs="Times New Roman"/>
        </w:rPr>
        <w:t xml:space="preserve"> </w:t>
      </w:r>
      <w:r w:rsidR="00335A71" w:rsidRPr="00BD4A7A">
        <w:rPr>
          <w:rFonts w:ascii="Times New Roman" w:hAnsi="Times New Roman" w:cs="Times New Roman"/>
        </w:rPr>
        <w:t xml:space="preserve">025 Музичне мистецтво (фортепіано), 025 Музичне мистецтво </w:t>
      </w:r>
      <w:r w:rsidR="00335A71">
        <w:rPr>
          <w:rFonts w:ascii="Times New Roman" w:hAnsi="Times New Roman" w:cs="Times New Roman"/>
        </w:rPr>
        <w:t xml:space="preserve">(інструментальне виконавство (за видами)), 025 Музичне мистецтво (сольний спів) </w:t>
      </w:r>
    </w:p>
    <w:p w:rsidR="009D397E" w:rsidRPr="00430E6C" w:rsidRDefault="00FD6E88" w:rsidP="00BD4A7A">
      <w:pPr>
        <w:tabs>
          <w:tab w:val="left" w:pos="1074"/>
        </w:tabs>
        <w:spacing w:line="240" w:lineRule="exact"/>
        <w:ind w:firstLine="760"/>
        <w:jc w:val="both"/>
        <w:rPr>
          <w:rFonts w:ascii="Times New Roman" w:hAnsi="Times New Roman" w:cs="Times New Roman"/>
          <w:i/>
          <w:color w:val="auto"/>
          <w:sz w:val="32"/>
        </w:rPr>
      </w:pPr>
      <w:r>
        <w:rPr>
          <w:rStyle w:val="210pt"/>
          <w:rFonts w:eastAsia="Microsoft Sans Serif"/>
          <w:i w:val="0"/>
          <w:color w:val="auto"/>
          <w:sz w:val="24"/>
        </w:rPr>
        <w:t>У 2019 р. професорсько-</w:t>
      </w:r>
      <w:r w:rsidR="009D397E" w:rsidRPr="00430E6C">
        <w:rPr>
          <w:rStyle w:val="210pt"/>
          <w:rFonts w:eastAsia="Microsoft Sans Serif"/>
          <w:i w:val="0"/>
          <w:color w:val="auto"/>
          <w:sz w:val="24"/>
        </w:rPr>
        <w:t xml:space="preserve">викладацький склад факультету разом із науковими партнерами провів 4 Міжнародних та 2 всеукраїнських конференції. У жовтні 2019 р. було відкрито Регіональний науково-творчий центр художньої майстерності й освіти. З </w:t>
      </w:r>
      <w:r w:rsidR="002C6713" w:rsidRPr="00430E6C">
        <w:rPr>
          <w:rStyle w:val="210pt"/>
          <w:rFonts w:eastAsia="Microsoft Sans Serif"/>
          <w:i w:val="0"/>
          <w:color w:val="auto"/>
          <w:sz w:val="24"/>
        </w:rPr>
        <w:t>березня</w:t>
      </w:r>
      <w:r w:rsidR="009D397E" w:rsidRPr="00430E6C">
        <w:rPr>
          <w:rStyle w:val="210pt"/>
          <w:rFonts w:eastAsia="Microsoft Sans Serif"/>
          <w:i w:val="0"/>
          <w:color w:val="auto"/>
          <w:sz w:val="24"/>
        </w:rPr>
        <w:t xml:space="preserve"> 2019 р. молоді науковці факультету працюють над</w:t>
      </w:r>
      <w:r w:rsidR="00555580" w:rsidRPr="00430E6C">
        <w:rPr>
          <w:rStyle w:val="210pt"/>
          <w:rFonts w:eastAsia="Microsoft Sans Serif"/>
          <w:i w:val="0"/>
          <w:color w:val="auto"/>
          <w:sz w:val="24"/>
        </w:rPr>
        <w:t xml:space="preserve"> держбюджетною темою: «</w:t>
      </w:r>
      <w:proofErr w:type="spellStart"/>
      <w:r w:rsidR="00555580" w:rsidRPr="00430E6C">
        <w:rPr>
          <w:rStyle w:val="210pt"/>
          <w:rFonts w:eastAsia="Microsoft Sans Serif"/>
          <w:i w:val="0"/>
          <w:color w:val="auto"/>
          <w:sz w:val="24"/>
        </w:rPr>
        <w:t>Етнофольклористичні</w:t>
      </w:r>
      <w:proofErr w:type="spellEnd"/>
      <w:r w:rsidR="00555580" w:rsidRPr="00430E6C">
        <w:rPr>
          <w:rStyle w:val="210pt"/>
          <w:rFonts w:eastAsia="Microsoft Sans Serif"/>
          <w:i w:val="0"/>
          <w:color w:val="auto"/>
          <w:sz w:val="24"/>
        </w:rPr>
        <w:t xml:space="preserve"> дослідження хорового виконавства та народного танцю Центральної України»</w:t>
      </w:r>
      <w:r w:rsidR="002C1F01" w:rsidRPr="00430E6C">
        <w:rPr>
          <w:rStyle w:val="210pt"/>
          <w:rFonts w:eastAsia="Microsoft Sans Serif"/>
          <w:i w:val="0"/>
          <w:color w:val="auto"/>
          <w:sz w:val="24"/>
        </w:rPr>
        <w:t>.</w:t>
      </w:r>
    </w:p>
    <w:p w:rsidR="00336254" w:rsidRPr="00430E6C" w:rsidRDefault="00520C50" w:rsidP="00BD4A7A">
      <w:pPr>
        <w:pStyle w:val="60"/>
        <w:shd w:val="clear" w:color="auto" w:fill="auto"/>
        <w:tabs>
          <w:tab w:val="left" w:pos="1053"/>
        </w:tabs>
        <w:spacing w:before="0" w:after="0" w:line="235" w:lineRule="exact"/>
        <w:ind w:firstLine="760"/>
      </w:pPr>
      <w:r w:rsidRPr="00430E6C">
        <w:rPr>
          <w:rStyle w:val="612pt0"/>
          <w:color w:val="auto"/>
        </w:rPr>
        <w:t>б)</w:t>
      </w:r>
      <w:r w:rsidRPr="00430E6C">
        <w:rPr>
          <w:rStyle w:val="612pt0"/>
          <w:color w:val="auto"/>
        </w:rPr>
        <w:tab/>
        <w:t xml:space="preserve">науково-педагогічні кадри </w:t>
      </w:r>
      <w:r w:rsidRPr="00430E6C">
        <w:t xml:space="preserve">(стисла аналітична довідка за </w:t>
      </w:r>
      <w:r w:rsidR="00336254" w:rsidRPr="00430E6C">
        <w:t>2019 рік</w:t>
      </w:r>
      <w:r w:rsidRPr="00430E6C">
        <w:t xml:space="preserve"> (можна у вигляді таблиці))</w:t>
      </w:r>
    </w:p>
    <w:p w:rsidR="00520C50" w:rsidRPr="00430E6C" w:rsidRDefault="00336254" w:rsidP="00BD4A7A">
      <w:pPr>
        <w:pStyle w:val="60"/>
        <w:shd w:val="clear" w:color="auto" w:fill="auto"/>
        <w:tabs>
          <w:tab w:val="left" w:pos="1053"/>
        </w:tabs>
        <w:spacing w:before="0" w:after="0" w:line="235" w:lineRule="exact"/>
        <w:ind w:firstLine="760"/>
      </w:pPr>
      <w:r w:rsidRPr="00430E6C">
        <w:t>(обґрунтувати зміни кадрового складу науково-педагогічних працівників)</w:t>
      </w:r>
    </w:p>
    <w:tbl>
      <w:tblPr>
        <w:tblpPr w:leftFromText="180" w:rightFromText="180" w:vertAnchor="text" w:horzAnchor="margin" w:tblpX="130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080"/>
        <w:gridCol w:w="1721"/>
        <w:gridCol w:w="1054"/>
        <w:gridCol w:w="1568"/>
        <w:gridCol w:w="1057"/>
        <w:gridCol w:w="1562"/>
        <w:gridCol w:w="668"/>
      </w:tblGrid>
      <w:tr w:rsidR="008905AE" w:rsidRPr="00430E6C" w:rsidTr="00430E6C">
        <w:tc>
          <w:tcPr>
            <w:tcW w:w="8654" w:type="dxa"/>
            <w:gridSpan w:val="7"/>
          </w:tcPr>
          <w:p w:rsidR="008905AE" w:rsidRPr="00430E6C" w:rsidRDefault="008905AE" w:rsidP="00BD4A7A">
            <w:pPr>
              <w:pStyle w:val="25"/>
              <w:ind w:right="113" w:firstLine="0"/>
              <w:jc w:val="center"/>
              <w:rPr>
                <w:b/>
                <w:szCs w:val="24"/>
              </w:rPr>
            </w:pPr>
            <w:r w:rsidRPr="00430E6C">
              <w:rPr>
                <w:b/>
                <w:sz w:val="22"/>
                <w:szCs w:val="24"/>
              </w:rPr>
              <w:t>Чисельність науково-педагогічних працівників по роках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8905AE" w:rsidRPr="00430E6C" w:rsidRDefault="008905AE" w:rsidP="00BD4A7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Всього</w:t>
            </w:r>
          </w:p>
        </w:tc>
      </w:tr>
      <w:tr w:rsidR="008905AE" w:rsidRPr="00430E6C" w:rsidTr="00430E6C">
        <w:tc>
          <w:tcPr>
            <w:tcW w:w="612" w:type="dxa"/>
            <w:vMerge w:val="restart"/>
            <w:textDirection w:val="btLr"/>
            <w:vAlign w:val="center"/>
          </w:tcPr>
          <w:p w:rsidR="008905AE" w:rsidRPr="00430E6C" w:rsidRDefault="008905AE" w:rsidP="00BD4A7A">
            <w:pPr>
              <w:pStyle w:val="25"/>
              <w:ind w:left="113" w:right="113" w:firstLine="0"/>
              <w:jc w:val="center"/>
              <w:rPr>
                <w:szCs w:val="24"/>
              </w:rPr>
            </w:pPr>
            <w:r w:rsidRPr="00430E6C">
              <w:rPr>
                <w:sz w:val="22"/>
                <w:szCs w:val="24"/>
              </w:rPr>
              <w:t>Роки</w:t>
            </w:r>
          </w:p>
        </w:tc>
        <w:tc>
          <w:tcPr>
            <w:tcW w:w="2801" w:type="dxa"/>
            <w:gridSpan w:val="2"/>
          </w:tcPr>
          <w:p w:rsidR="008905AE" w:rsidRPr="00430E6C" w:rsidRDefault="008905AE" w:rsidP="00BD4A7A">
            <w:pPr>
              <w:pStyle w:val="25"/>
              <w:ind w:right="113" w:firstLine="0"/>
              <w:jc w:val="center"/>
              <w:rPr>
                <w:szCs w:val="24"/>
              </w:rPr>
            </w:pPr>
            <w:r w:rsidRPr="00430E6C">
              <w:rPr>
                <w:sz w:val="22"/>
                <w:szCs w:val="24"/>
              </w:rPr>
              <w:t>Доктори наук</w:t>
            </w:r>
          </w:p>
        </w:tc>
        <w:tc>
          <w:tcPr>
            <w:tcW w:w="2622" w:type="dxa"/>
            <w:gridSpan w:val="2"/>
          </w:tcPr>
          <w:p w:rsidR="008905AE" w:rsidRPr="00430E6C" w:rsidRDefault="008905AE" w:rsidP="00BD4A7A">
            <w:pPr>
              <w:pStyle w:val="25"/>
              <w:ind w:right="113" w:firstLine="0"/>
              <w:jc w:val="center"/>
              <w:rPr>
                <w:szCs w:val="24"/>
              </w:rPr>
            </w:pPr>
            <w:r w:rsidRPr="00430E6C">
              <w:rPr>
                <w:sz w:val="22"/>
                <w:szCs w:val="24"/>
              </w:rPr>
              <w:t>Кандидати наук</w:t>
            </w:r>
          </w:p>
        </w:tc>
        <w:tc>
          <w:tcPr>
            <w:tcW w:w="2619" w:type="dxa"/>
            <w:gridSpan w:val="2"/>
          </w:tcPr>
          <w:p w:rsidR="008905AE" w:rsidRPr="00430E6C" w:rsidRDefault="008905AE" w:rsidP="00BD4A7A">
            <w:pPr>
              <w:pStyle w:val="25"/>
              <w:ind w:right="113" w:firstLine="0"/>
              <w:jc w:val="center"/>
              <w:rPr>
                <w:szCs w:val="24"/>
              </w:rPr>
            </w:pPr>
            <w:r w:rsidRPr="00430E6C">
              <w:rPr>
                <w:sz w:val="22"/>
                <w:szCs w:val="24"/>
              </w:rPr>
              <w:t>Без ступеня</w:t>
            </w:r>
          </w:p>
        </w:tc>
        <w:tc>
          <w:tcPr>
            <w:tcW w:w="668" w:type="dxa"/>
            <w:vMerge/>
          </w:tcPr>
          <w:p w:rsidR="008905AE" w:rsidRPr="00430E6C" w:rsidRDefault="008905AE" w:rsidP="00BD4A7A">
            <w:pPr>
              <w:pStyle w:val="25"/>
              <w:ind w:right="113" w:firstLine="0"/>
              <w:jc w:val="center"/>
              <w:rPr>
                <w:szCs w:val="24"/>
              </w:rPr>
            </w:pPr>
          </w:p>
        </w:tc>
      </w:tr>
      <w:tr w:rsidR="008905AE" w:rsidRPr="00430E6C" w:rsidTr="00430E6C">
        <w:trPr>
          <w:cantSplit/>
          <w:trHeight w:val="308"/>
        </w:trPr>
        <w:tc>
          <w:tcPr>
            <w:tcW w:w="612" w:type="dxa"/>
            <w:vMerge/>
          </w:tcPr>
          <w:p w:rsidR="008905AE" w:rsidRPr="00430E6C" w:rsidRDefault="008905AE" w:rsidP="00BD4A7A">
            <w:pPr>
              <w:pStyle w:val="25"/>
              <w:ind w:firstLine="0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05AE" w:rsidRPr="00430E6C" w:rsidRDefault="008905AE" w:rsidP="00BD4A7A">
            <w:pPr>
              <w:pStyle w:val="25"/>
              <w:ind w:right="-108" w:firstLine="0"/>
              <w:rPr>
                <w:szCs w:val="24"/>
              </w:rPr>
            </w:pPr>
            <w:r w:rsidRPr="00430E6C">
              <w:rPr>
                <w:sz w:val="22"/>
                <w:szCs w:val="24"/>
              </w:rPr>
              <w:t>Штатних</w:t>
            </w:r>
          </w:p>
        </w:tc>
        <w:tc>
          <w:tcPr>
            <w:tcW w:w="1721" w:type="dxa"/>
            <w:vAlign w:val="center"/>
          </w:tcPr>
          <w:p w:rsidR="008905AE" w:rsidRPr="00430E6C" w:rsidRDefault="008905AE" w:rsidP="00BD4A7A">
            <w:pPr>
              <w:pStyle w:val="25"/>
              <w:ind w:firstLine="0"/>
              <w:jc w:val="center"/>
              <w:rPr>
                <w:szCs w:val="24"/>
              </w:rPr>
            </w:pPr>
            <w:r w:rsidRPr="00430E6C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4" w:type="dxa"/>
            <w:vAlign w:val="center"/>
          </w:tcPr>
          <w:p w:rsidR="008905AE" w:rsidRPr="00430E6C" w:rsidRDefault="008905AE" w:rsidP="00BD4A7A">
            <w:pPr>
              <w:pStyle w:val="25"/>
              <w:ind w:right="-108" w:firstLine="0"/>
              <w:rPr>
                <w:szCs w:val="24"/>
              </w:rPr>
            </w:pPr>
            <w:r w:rsidRPr="00430E6C">
              <w:rPr>
                <w:sz w:val="22"/>
                <w:szCs w:val="24"/>
              </w:rPr>
              <w:t>Штатних</w:t>
            </w:r>
          </w:p>
        </w:tc>
        <w:tc>
          <w:tcPr>
            <w:tcW w:w="1568" w:type="dxa"/>
            <w:vAlign w:val="center"/>
          </w:tcPr>
          <w:p w:rsidR="008905AE" w:rsidRPr="00430E6C" w:rsidRDefault="008905AE" w:rsidP="00BD4A7A">
            <w:pPr>
              <w:pStyle w:val="25"/>
              <w:ind w:firstLine="0"/>
              <w:jc w:val="center"/>
              <w:rPr>
                <w:szCs w:val="24"/>
              </w:rPr>
            </w:pPr>
            <w:r w:rsidRPr="00430E6C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7" w:type="dxa"/>
            <w:vAlign w:val="center"/>
          </w:tcPr>
          <w:p w:rsidR="008905AE" w:rsidRPr="00430E6C" w:rsidRDefault="008905AE" w:rsidP="00BD4A7A">
            <w:pPr>
              <w:pStyle w:val="25"/>
              <w:ind w:right="-108" w:firstLine="0"/>
              <w:rPr>
                <w:szCs w:val="24"/>
              </w:rPr>
            </w:pPr>
            <w:r w:rsidRPr="00430E6C">
              <w:rPr>
                <w:sz w:val="22"/>
                <w:szCs w:val="24"/>
              </w:rPr>
              <w:t>Штатних</w:t>
            </w:r>
          </w:p>
        </w:tc>
        <w:tc>
          <w:tcPr>
            <w:tcW w:w="1562" w:type="dxa"/>
            <w:vAlign w:val="center"/>
          </w:tcPr>
          <w:p w:rsidR="008905AE" w:rsidRPr="00430E6C" w:rsidRDefault="008905AE" w:rsidP="00BD4A7A">
            <w:pPr>
              <w:pStyle w:val="25"/>
              <w:ind w:firstLine="0"/>
              <w:jc w:val="center"/>
              <w:rPr>
                <w:szCs w:val="24"/>
              </w:rPr>
            </w:pPr>
            <w:r w:rsidRPr="00430E6C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668" w:type="dxa"/>
            <w:vMerge/>
          </w:tcPr>
          <w:p w:rsidR="008905AE" w:rsidRPr="00430E6C" w:rsidRDefault="008905AE" w:rsidP="00BD4A7A">
            <w:pPr>
              <w:pStyle w:val="25"/>
              <w:ind w:right="113" w:firstLine="0"/>
              <w:jc w:val="center"/>
              <w:rPr>
                <w:szCs w:val="24"/>
              </w:rPr>
            </w:pPr>
          </w:p>
        </w:tc>
      </w:tr>
      <w:tr w:rsidR="008905AE" w:rsidRPr="00430E6C" w:rsidTr="00430E6C">
        <w:tc>
          <w:tcPr>
            <w:tcW w:w="612" w:type="dxa"/>
          </w:tcPr>
          <w:p w:rsidR="008905AE" w:rsidRPr="00430E6C" w:rsidRDefault="008905AE" w:rsidP="00BD4A7A">
            <w:pPr>
              <w:pStyle w:val="25"/>
              <w:ind w:right="-108" w:firstLine="0"/>
              <w:rPr>
                <w:b/>
                <w:szCs w:val="24"/>
              </w:rPr>
            </w:pPr>
            <w:r w:rsidRPr="00430E6C">
              <w:rPr>
                <w:b/>
                <w:sz w:val="22"/>
                <w:szCs w:val="24"/>
              </w:rPr>
              <w:t>2019</w:t>
            </w:r>
          </w:p>
        </w:tc>
        <w:tc>
          <w:tcPr>
            <w:tcW w:w="1080" w:type="dxa"/>
          </w:tcPr>
          <w:p w:rsidR="008905AE" w:rsidRPr="00430E6C" w:rsidRDefault="00482B23" w:rsidP="00BD4A7A">
            <w:pPr>
              <w:pStyle w:val="25"/>
              <w:ind w:firstLine="0"/>
              <w:jc w:val="center"/>
              <w:rPr>
                <w:szCs w:val="24"/>
              </w:rPr>
            </w:pPr>
            <w:r w:rsidRPr="00430E6C">
              <w:rPr>
                <w:szCs w:val="24"/>
              </w:rPr>
              <w:t>2</w:t>
            </w:r>
          </w:p>
        </w:tc>
        <w:tc>
          <w:tcPr>
            <w:tcW w:w="1721" w:type="dxa"/>
          </w:tcPr>
          <w:p w:rsidR="008905AE" w:rsidRPr="00430E6C" w:rsidRDefault="00945C35" w:rsidP="00BD4A7A">
            <w:pPr>
              <w:pStyle w:val="2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4" w:type="dxa"/>
          </w:tcPr>
          <w:p w:rsidR="008905AE" w:rsidRPr="00430E6C" w:rsidRDefault="00482B23" w:rsidP="00BD4A7A">
            <w:pPr>
              <w:pStyle w:val="25"/>
              <w:ind w:right="-108" w:firstLine="0"/>
              <w:jc w:val="center"/>
              <w:rPr>
                <w:szCs w:val="24"/>
              </w:rPr>
            </w:pPr>
            <w:r w:rsidRPr="00430E6C">
              <w:rPr>
                <w:szCs w:val="24"/>
              </w:rPr>
              <w:t>2</w:t>
            </w:r>
            <w:r w:rsidR="00945C35">
              <w:rPr>
                <w:szCs w:val="24"/>
              </w:rPr>
              <w:t>7</w:t>
            </w:r>
          </w:p>
        </w:tc>
        <w:tc>
          <w:tcPr>
            <w:tcW w:w="1568" w:type="dxa"/>
          </w:tcPr>
          <w:p w:rsidR="008905AE" w:rsidRPr="00430E6C" w:rsidRDefault="008905AE" w:rsidP="00BD4A7A">
            <w:pPr>
              <w:pStyle w:val="25"/>
              <w:ind w:firstLine="0"/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905AE" w:rsidRPr="00430E6C" w:rsidRDefault="00482B23" w:rsidP="00BD4A7A">
            <w:pPr>
              <w:pStyle w:val="25"/>
              <w:ind w:firstLine="0"/>
              <w:jc w:val="center"/>
              <w:rPr>
                <w:szCs w:val="24"/>
              </w:rPr>
            </w:pPr>
            <w:r w:rsidRPr="00430E6C">
              <w:rPr>
                <w:szCs w:val="24"/>
              </w:rPr>
              <w:t>1</w:t>
            </w:r>
            <w:r w:rsidR="00945C35">
              <w:rPr>
                <w:szCs w:val="24"/>
              </w:rPr>
              <w:t>4</w:t>
            </w:r>
          </w:p>
        </w:tc>
        <w:tc>
          <w:tcPr>
            <w:tcW w:w="1562" w:type="dxa"/>
          </w:tcPr>
          <w:p w:rsidR="008905AE" w:rsidRPr="00430E6C" w:rsidRDefault="00482B23" w:rsidP="00BD4A7A">
            <w:pPr>
              <w:pStyle w:val="25"/>
              <w:ind w:firstLine="0"/>
              <w:jc w:val="center"/>
              <w:rPr>
                <w:szCs w:val="24"/>
              </w:rPr>
            </w:pPr>
            <w:r w:rsidRPr="00430E6C">
              <w:rPr>
                <w:szCs w:val="24"/>
              </w:rPr>
              <w:t>5</w:t>
            </w:r>
          </w:p>
        </w:tc>
        <w:tc>
          <w:tcPr>
            <w:tcW w:w="668" w:type="dxa"/>
          </w:tcPr>
          <w:p w:rsidR="008905AE" w:rsidRPr="00430E6C" w:rsidRDefault="00945C35" w:rsidP="00BD4A7A">
            <w:pPr>
              <w:pStyle w:val="2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</w:tbl>
    <w:p w:rsidR="008905AE" w:rsidRPr="00430E6C" w:rsidRDefault="008905AE" w:rsidP="00BD4A7A">
      <w:pPr>
        <w:pStyle w:val="60"/>
        <w:shd w:val="clear" w:color="auto" w:fill="auto"/>
        <w:tabs>
          <w:tab w:val="left" w:pos="1053"/>
        </w:tabs>
        <w:spacing w:before="0" w:after="0" w:line="235" w:lineRule="exact"/>
        <w:ind w:firstLine="760"/>
      </w:pPr>
    </w:p>
    <w:p w:rsidR="00520C50" w:rsidRPr="00430E6C" w:rsidRDefault="00520C50" w:rsidP="00BD4A7A">
      <w:pPr>
        <w:framePr w:w="10094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520C50" w:rsidRPr="00430E6C" w:rsidRDefault="00520C50" w:rsidP="00BD4A7A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520C50" w:rsidRPr="00430E6C" w:rsidRDefault="00520C50" w:rsidP="00BD4A7A">
      <w:pPr>
        <w:pStyle w:val="5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278" w:lineRule="exact"/>
        <w:ind w:firstLine="760"/>
        <w:jc w:val="both"/>
        <w:rPr>
          <w:sz w:val="24"/>
          <w:szCs w:val="24"/>
        </w:rPr>
      </w:pPr>
      <w:r w:rsidRPr="00430E6C">
        <w:rPr>
          <w:sz w:val="24"/>
          <w:szCs w:val="24"/>
        </w:rPr>
        <w:t xml:space="preserve">Результати наукової та науково-технічної діяльності за науковими напрямами, перелік яких додається </w:t>
      </w:r>
      <w:r w:rsidRPr="00430E6C">
        <w:rPr>
          <w:rStyle w:val="510pt"/>
          <w:color w:val="auto"/>
          <w:sz w:val="24"/>
          <w:szCs w:val="24"/>
        </w:rPr>
        <w:t>(додаток до інформації про наукову та науково-технічну діяльність )</w:t>
      </w:r>
      <w:r w:rsidR="006076A8" w:rsidRPr="00430E6C">
        <w:rPr>
          <w:rStyle w:val="510pt"/>
          <w:color w:val="auto"/>
          <w:sz w:val="24"/>
          <w:szCs w:val="24"/>
        </w:rPr>
        <w:t>:</w:t>
      </w:r>
    </w:p>
    <w:p w:rsidR="00520C50" w:rsidRPr="00430E6C" w:rsidRDefault="00520C50" w:rsidP="00BD4A7A">
      <w:pPr>
        <w:tabs>
          <w:tab w:val="left" w:pos="1053"/>
        </w:tabs>
        <w:spacing w:line="254" w:lineRule="exact"/>
        <w:ind w:firstLine="760"/>
        <w:jc w:val="both"/>
        <w:rPr>
          <w:rFonts w:ascii="Times New Roman" w:hAnsi="Times New Roman" w:cs="Times New Roman"/>
          <w:color w:val="auto"/>
        </w:rPr>
      </w:pPr>
      <w:r w:rsidRPr="00430E6C">
        <w:rPr>
          <w:rFonts w:ascii="Times New Roman" w:hAnsi="Times New Roman" w:cs="Times New Roman"/>
          <w:color w:val="auto"/>
        </w:rPr>
        <w:t>а)</w:t>
      </w:r>
      <w:r w:rsidRPr="00430E6C">
        <w:rPr>
          <w:rFonts w:ascii="Times New Roman" w:hAnsi="Times New Roman" w:cs="Times New Roman"/>
          <w:color w:val="auto"/>
        </w:rPr>
        <w:tab/>
        <w:t xml:space="preserve">важливі результати </w:t>
      </w:r>
      <w:r w:rsidRPr="00430E6C">
        <w:rPr>
          <w:rStyle w:val="20"/>
          <w:rFonts w:eastAsia="Microsoft Sans Serif"/>
          <w:color w:val="auto"/>
        </w:rPr>
        <w:t xml:space="preserve">за усіма закінченими </w:t>
      </w:r>
      <w:r w:rsidRPr="00430E6C">
        <w:rPr>
          <w:rFonts w:ascii="Times New Roman" w:hAnsi="Times New Roman" w:cs="Times New Roman"/>
          <w:color w:val="auto"/>
        </w:rPr>
        <w:t>у 201</w:t>
      </w:r>
      <w:r w:rsidR="00C665F9" w:rsidRPr="00430E6C">
        <w:rPr>
          <w:rFonts w:ascii="Times New Roman" w:hAnsi="Times New Roman" w:cs="Times New Roman"/>
          <w:color w:val="auto"/>
        </w:rPr>
        <w:t>9</w:t>
      </w:r>
      <w:r w:rsidRPr="00430E6C">
        <w:rPr>
          <w:rFonts w:ascii="Times New Roman" w:hAnsi="Times New Roman" w:cs="Times New Roman"/>
          <w:color w:val="auto"/>
        </w:rPr>
        <w:t xml:space="preserve"> році дослідженнями і розробками, які виконувались за рахунок коштів державного бюджету (якщо таких не виконувалось, то зазначити наукові результати фундаментальних науково-дослідних робіт, які виконувались за кошти з інших джерел) (</w:t>
      </w:r>
      <w:r w:rsidRPr="00430E6C">
        <w:rPr>
          <w:rStyle w:val="210pt"/>
          <w:rFonts w:eastAsia="Microsoft Sans Serif"/>
          <w:color w:val="auto"/>
          <w:sz w:val="24"/>
          <w:szCs w:val="24"/>
        </w:rPr>
        <w:t>зазначити назву роботи, наукового керівника, фактичний обсяг фінансування за повний пе</w:t>
      </w:r>
      <w:r w:rsidR="003C1DAD" w:rsidRPr="00430E6C">
        <w:rPr>
          <w:rStyle w:val="210pt"/>
          <w:rFonts w:eastAsia="Microsoft Sans Serif"/>
          <w:color w:val="auto"/>
          <w:sz w:val="24"/>
          <w:szCs w:val="24"/>
        </w:rPr>
        <w:t>ріод, зокрема на 2019</w:t>
      </w:r>
      <w:r w:rsidRPr="00430E6C">
        <w:rPr>
          <w:rStyle w:val="210pt"/>
          <w:rFonts w:eastAsia="Microsoft Sans Serif"/>
          <w:color w:val="auto"/>
          <w:sz w:val="24"/>
          <w:szCs w:val="24"/>
        </w:rPr>
        <w:t xml:space="preserve"> рік; коротко описати одержаний науковий результат, його новизну, науковий рівень, значимість та практичне застосування);</w:t>
      </w:r>
    </w:p>
    <w:p w:rsidR="00520C50" w:rsidRPr="00430E6C" w:rsidRDefault="00520C50" w:rsidP="00BD4A7A">
      <w:pPr>
        <w:pStyle w:val="60"/>
        <w:shd w:val="clear" w:color="auto" w:fill="auto"/>
        <w:tabs>
          <w:tab w:val="left" w:pos="1058"/>
        </w:tabs>
        <w:spacing w:before="0" w:after="0" w:line="254" w:lineRule="exact"/>
        <w:ind w:firstLine="760"/>
        <w:rPr>
          <w:sz w:val="24"/>
          <w:szCs w:val="24"/>
        </w:rPr>
      </w:pPr>
      <w:r w:rsidRPr="00430E6C">
        <w:rPr>
          <w:rStyle w:val="612pt0"/>
          <w:color w:val="auto"/>
        </w:rPr>
        <w:t>б)</w:t>
      </w:r>
      <w:r w:rsidRPr="00430E6C">
        <w:rPr>
          <w:rStyle w:val="612pt0"/>
          <w:color w:val="auto"/>
        </w:rPr>
        <w:tab/>
        <w:t xml:space="preserve">найважливіші наукові результати, отримані в результаті виконання перехідних науково-дослідних робіт </w:t>
      </w:r>
      <w:r w:rsidRPr="00430E6C">
        <w:rPr>
          <w:sz w:val="24"/>
          <w:szCs w:val="24"/>
        </w:rPr>
        <w:t>(зазначити назву роботи, наукового керівника, обсяг фінансування з</w:t>
      </w:r>
      <w:r w:rsidR="003C1DAD" w:rsidRPr="00430E6C">
        <w:rPr>
          <w:sz w:val="24"/>
          <w:szCs w:val="24"/>
        </w:rPr>
        <w:t>а повний період, зокрема на 2019</w:t>
      </w:r>
      <w:r w:rsidRPr="00430E6C">
        <w:rPr>
          <w:sz w:val="24"/>
          <w:szCs w:val="24"/>
        </w:rPr>
        <w:t xml:space="preserve"> рік; коротко описати одержаний науковий результат, його новизну, науковий ріве</w:t>
      </w:r>
      <w:bookmarkStart w:id="0" w:name="_GoBack"/>
      <w:bookmarkEnd w:id="0"/>
      <w:r w:rsidRPr="00430E6C">
        <w:rPr>
          <w:sz w:val="24"/>
          <w:szCs w:val="24"/>
        </w:rPr>
        <w:t>нь, значимість та практичн</w:t>
      </w:r>
      <w:r w:rsidR="001A675C" w:rsidRPr="00430E6C">
        <w:rPr>
          <w:sz w:val="24"/>
          <w:szCs w:val="24"/>
        </w:rPr>
        <w:t>е застосування).</w:t>
      </w:r>
    </w:p>
    <w:p w:rsidR="00C665F9" w:rsidRPr="00430E6C" w:rsidRDefault="00C665F9" w:rsidP="00BD4A7A">
      <w:pPr>
        <w:pStyle w:val="60"/>
        <w:shd w:val="clear" w:color="auto" w:fill="auto"/>
        <w:tabs>
          <w:tab w:val="left" w:pos="1058"/>
        </w:tabs>
        <w:spacing w:before="0" w:after="0" w:line="254" w:lineRule="exact"/>
      </w:pPr>
    </w:p>
    <w:p w:rsidR="00520C50" w:rsidRPr="00430E6C" w:rsidRDefault="00520C50" w:rsidP="00BD4A7A">
      <w:pPr>
        <w:pStyle w:val="5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78" w:lineRule="exact"/>
        <w:ind w:firstLine="760"/>
        <w:jc w:val="both"/>
        <w:rPr>
          <w:rStyle w:val="510pt"/>
          <w:b/>
          <w:bCs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30E6C">
        <w:rPr>
          <w:sz w:val="24"/>
          <w:szCs w:val="24"/>
        </w:rPr>
        <w:t>Розробки, які впроваджено у 201</w:t>
      </w:r>
      <w:r w:rsidR="003C1DAD" w:rsidRPr="00430E6C">
        <w:rPr>
          <w:sz w:val="24"/>
          <w:szCs w:val="24"/>
        </w:rPr>
        <w:t>9</w:t>
      </w:r>
      <w:r w:rsidRPr="00430E6C">
        <w:rPr>
          <w:sz w:val="24"/>
          <w:szCs w:val="24"/>
        </w:rPr>
        <w:t xml:space="preserve"> році за межами закладу вищої освіти </w:t>
      </w:r>
      <w:r w:rsidRPr="00430E6C">
        <w:rPr>
          <w:rStyle w:val="510pt"/>
          <w:color w:val="auto"/>
          <w:sz w:val="24"/>
          <w:szCs w:val="24"/>
        </w:rPr>
        <w:t>(відповідно до таблиці, тільки ті на які є акти впровадження або договори):</w:t>
      </w:r>
    </w:p>
    <w:p w:rsidR="00A54287" w:rsidRPr="00430E6C" w:rsidRDefault="00A54287" w:rsidP="00BD4A7A">
      <w:pPr>
        <w:pStyle w:val="50"/>
        <w:shd w:val="clear" w:color="auto" w:fill="auto"/>
        <w:tabs>
          <w:tab w:val="left" w:pos="1178"/>
        </w:tabs>
        <w:spacing w:before="0" w:after="0" w:line="278" w:lineRule="exact"/>
        <w:ind w:left="76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685"/>
        <w:gridCol w:w="2126"/>
        <w:gridCol w:w="1987"/>
        <w:gridCol w:w="1680"/>
        <w:gridCol w:w="2040"/>
      </w:tblGrid>
      <w:tr w:rsidR="00520C50" w:rsidRPr="00430E6C" w:rsidTr="00430E6C">
        <w:trPr>
          <w:trHeight w:hRule="exact" w:val="33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ind w:left="340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lastRenderedPageBreak/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ind w:right="34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Назва 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Важливі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Місце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Дата акту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Практичні</w:t>
            </w:r>
          </w:p>
        </w:tc>
      </w:tr>
      <w:tr w:rsidR="00520C50" w:rsidRPr="00430E6C" w:rsidTr="00430E6C">
        <w:trPr>
          <w:trHeight w:hRule="exact" w:val="55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з/п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автори</w:t>
            </w:r>
          </w:p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ind w:right="34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розробки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показники, які характеризують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впровадження</w:t>
            </w:r>
          </w:p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(назва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впровадження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результати, які отримано</w:t>
            </w:r>
          </w:p>
        </w:tc>
      </w:tr>
      <w:tr w:rsidR="00520C50" w:rsidRPr="00430E6C" w:rsidTr="00430E6C">
        <w:trPr>
          <w:trHeight w:hRule="exact" w:val="547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83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рівень отриманого наукового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організації,</w:t>
            </w:r>
          </w:p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відомча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закладом вищої освіти /науковою</w:t>
            </w:r>
          </w:p>
        </w:tc>
      </w:tr>
      <w:tr w:rsidR="00520C50" w:rsidRPr="00430E6C" w:rsidTr="00430E6C"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результату;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належність,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ind w:firstLine="260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установою від</w:t>
            </w:r>
          </w:p>
        </w:tc>
      </w:tr>
      <w:tr w:rsidR="00520C50" w:rsidRPr="00430E6C" w:rsidTr="00430E6C">
        <w:trPr>
          <w:trHeight w:hRule="exact" w:val="160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переваги над аналогами, економічний, соціальний ефект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адреса)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30" w:lineRule="exact"/>
              <w:ind w:firstLine="2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 xml:space="preserve">впровадження </w:t>
            </w:r>
            <w:r w:rsidRPr="00430E6C">
              <w:rPr>
                <w:rStyle w:val="210pt0"/>
                <w:rFonts w:eastAsia="Microsoft Sans Serif"/>
                <w:color w:val="auto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520C50" w:rsidRPr="00430E6C" w:rsidTr="00430E6C"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ind w:left="340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6</w:t>
            </w:r>
          </w:p>
        </w:tc>
      </w:tr>
    </w:tbl>
    <w:p w:rsidR="00520C50" w:rsidRPr="00430E6C" w:rsidRDefault="00520C50" w:rsidP="00BD4A7A">
      <w:pPr>
        <w:framePr w:w="10075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520C50" w:rsidRPr="00430E6C" w:rsidRDefault="00520C50" w:rsidP="00BD4A7A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4E3A51" w:rsidRPr="00430E6C" w:rsidRDefault="004E3A51" w:rsidP="00BD4A7A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ind w:left="840"/>
        <w:jc w:val="both"/>
        <w:rPr>
          <w:sz w:val="24"/>
          <w:szCs w:val="24"/>
        </w:rPr>
      </w:pPr>
      <w:bookmarkStart w:id="1" w:name="bookmark3"/>
    </w:p>
    <w:p w:rsidR="001A675C" w:rsidRPr="00430E6C" w:rsidRDefault="00520C50" w:rsidP="00BD4A7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240" w:lineRule="auto"/>
        <w:ind w:firstLine="840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  <w:r w:rsidRPr="00430E6C">
        <w:rPr>
          <w:sz w:val="24"/>
          <w:szCs w:val="24"/>
        </w:rPr>
        <w:t>Список наукових праць,</w:t>
      </w:r>
      <w:r w:rsidR="00A54287" w:rsidRPr="00430E6C">
        <w:rPr>
          <w:sz w:val="24"/>
          <w:szCs w:val="24"/>
        </w:rPr>
        <w:t xml:space="preserve"> проіндексованих, </w:t>
      </w:r>
      <w:r w:rsidRPr="00430E6C">
        <w:rPr>
          <w:sz w:val="24"/>
          <w:szCs w:val="24"/>
        </w:rPr>
        <w:t>опублікованих та прийнятих редакцією до друку у 201</w:t>
      </w:r>
      <w:r w:rsidR="00A77CEA" w:rsidRPr="00430E6C">
        <w:rPr>
          <w:sz w:val="24"/>
          <w:szCs w:val="24"/>
        </w:rPr>
        <w:t>9</w:t>
      </w:r>
      <w:r w:rsidRPr="00430E6C">
        <w:rPr>
          <w:sz w:val="24"/>
          <w:szCs w:val="24"/>
        </w:rPr>
        <w:t xml:space="preserve"> році у зарубіжних виданнях, </w:t>
      </w:r>
      <w:r w:rsidRPr="00430E6C">
        <w:rPr>
          <w:rStyle w:val="410pt"/>
          <w:color w:val="auto"/>
          <w:sz w:val="24"/>
          <w:szCs w:val="24"/>
        </w:rPr>
        <w:t xml:space="preserve">які мають </w:t>
      </w:r>
      <w:proofErr w:type="spellStart"/>
      <w:r w:rsidRPr="00430E6C">
        <w:rPr>
          <w:rStyle w:val="410pt"/>
          <w:color w:val="auto"/>
          <w:sz w:val="24"/>
          <w:szCs w:val="24"/>
        </w:rPr>
        <w:t>імпакт</w:t>
      </w:r>
      <w:proofErr w:type="spellEnd"/>
      <w:r w:rsidRPr="00430E6C">
        <w:rPr>
          <w:rStyle w:val="410pt"/>
          <w:color w:val="auto"/>
          <w:sz w:val="24"/>
          <w:szCs w:val="24"/>
        </w:rPr>
        <w:t>-фактор,</w:t>
      </w:r>
      <w:r w:rsidRPr="00430E6C">
        <w:rPr>
          <w:sz w:val="24"/>
          <w:szCs w:val="24"/>
        </w:rPr>
        <w:t xml:space="preserve"> за формою </w:t>
      </w:r>
      <w:r w:rsidRPr="00430E6C">
        <w:rPr>
          <w:rStyle w:val="410pt"/>
          <w:color w:val="auto"/>
          <w:sz w:val="24"/>
          <w:szCs w:val="24"/>
        </w:rPr>
        <w:t xml:space="preserve">(окремо </w:t>
      </w:r>
      <w:proofErr w:type="spellStart"/>
      <w:r w:rsidRPr="00430E6C">
        <w:rPr>
          <w:rStyle w:val="410pt"/>
          <w:color w:val="auto"/>
          <w:sz w:val="24"/>
          <w:szCs w:val="24"/>
          <w:lang w:bidi="en-US"/>
        </w:rPr>
        <w:t>Scopus</w:t>
      </w:r>
      <w:proofErr w:type="spellEnd"/>
      <w:r w:rsidRPr="00430E6C">
        <w:rPr>
          <w:rStyle w:val="410pt"/>
          <w:color w:val="auto"/>
          <w:sz w:val="24"/>
          <w:szCs w:val="24"/>
          <w:lang w:bidi="en-US"/>
        </w:rPr>
        <w:t xml:space="preserve">, </w:t>
      </w:r>
      <w:proofErr w:type="spellStart"/>
      <w:r w:rsidRPr="00430E6C">
        <w:rPr>
          <w:rStyle w:val="410pt"/>
          <w:color w:val="auto"/>
          <w:sz w:val="24"/>
          <w:szCs w:val="24"/>
          <w:lang w:bidi="en-US"/>
        </w:rPr>
        <w:t>Web</w:t>
      </w:r>
      <w:proofErr w:type="spellEnd"/>
      <w:r w:rsidRPr="00430E6C">
        <w:rPr>
          <w:rStyle w:val="410pt"/>
          <w:color w:val="auto"/>
          <w:sz w:val="24"/>
          <w:szCs w:val="24"/>
          <w:lang w:bidi="en-US"/>
        </w:rPr>
        <w:t xml:space="preserve"> </w:t>
      </w:r>
      <w:proofErr w:type="spellStart"/>
      <w:r w:rsidRPr="00430E6C">
        <w:rPr>
          <w:rStyle w:val="410pt"/>
          <w:color w:val="auto"/>
          <w:sz w:val="24"/>
          <w:szCs w:val="24"/>
          <w:lang w:bidi="en-US"/>
        </w:rPr>
        <w:t>of</w:t>
      </w:r>
      <w:proofErr w:type="spellEnd"/>
      <w:r w:rsidRPr="00430E6C">
        <w:rPr>
          <w:rStyle w:val="410pt"/>
          <w:color w:val="auto"/>
          <w:sz w:val="24"/>
          <w:szCs w:val="24"/>
          <w:lang w:bidi="en-US"/>
        </w:rPr>
        <w:t xml:space="preserve"> </w:t>
      </w:r>
      <w:proofErr w:type="spellStart"/>
      <w:r w:rsidRPr="00430E6C">
        <w:rPr>
          <w:rStyle w:val="410pt"/>
          <w:color w:val="auto"/>
          <w:sz w:val="24"/>
          <w:szCs w:val="24"/>
          <w:lang w:bidi="en-US"/>
        </w:rPr>
        <w:t>Science</w:t>
      </w:r>
      <w:proofErr w:type="spellEnd"/>
      <w:r w:rsidRPr="00430E6C">
        <w:rPr>
          <w:rStyle w:val="410pt"/>
          <w:color w:val="auto"/>
          <w:sz w:val="24"/>
          <w:szCs w:val="24"/>
          <w:lang w:bidi="en-US"/>
        </w:rPr>
        <w:t>):</w:t>
      </w:r>
      <w:bookmarkEnd w:id="1"/>
    </w:p>
    <w:p w:rsidR="001A675C" w:rsidRPr="00430E6C" w:rsidRDefault="001A675C" w:rsidP="00BD4A7A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</w:p>
    <w:p w:rsidR="00531C35" w:rsidRPr="00430E6C" w:rsidRDefault="00BD35F3" w:rsidP="00BD4A7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0E6C">
        <w:rPr>
          <w:rFonts w:ascii="Times New Roman" w:hAnsi="Times New Roman" w:cs="Times New Roman"/>
          <w:color w:val="auto"/>
        </w:rPr>
        <w:t xml:space="preserve">4. </w:t>
      </w:r>
      <w:r w:rsidR="00531C35" w:rsidRPr="00430E6C">
        <w:rPr>
          <w:rFonts w:ascii="Times New Roman" w:hAnsi="Times New Roman" w:cs="Times New Roman"/>
          <w:color w:val="auto"/>
        </w:rPr>
        <w:t>Видавнича діяльність:</w:t>
      </w:r>
    </w:p>
    <w:p w:rsidR="00531C35" w:rsidRPr="00430E6C" w:rsidRDefault="00BD35F3" w:rsidP="00BD4A7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0E6C">
        <w:rPr>
          <w:rFonts w:ascii="Times New Roman" w:hAnsi="Times New Roman" w:cs="Times New Roman"/>
          <w:color w:val="auto"/>
        </w:rPr>
        <w:t>4</w:t>
      </w:r>
      <w:r w:rsidR="00531C35" w:rsidRPr="00430E6C">
        <w:rPr>
          <w:rFonts w:ascii="Times New Roman" w:hAnsi="Times New Roman" w:cs="Times New Roman"/>
          <w:color w:val="auto"/>
        </w:rPr>
        <w:t>.1. Праці, що опубліковані (бібліографічний опис згідно з державним стандартом):</w:t>
      </w:r>
    </w:p>
    <w:p w:rsidR="00531C35" w:rsidRPr="00430E6C" w:rsidRDefault="00531C35" w:rsidP="00BD4A7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0E6C">
        <w:rPr>
          <w:rFonts w:ascii="Times New Roman" w:hAnsi="Times New Roman" w:cs="Times New Roman"/>
          <w:color w:val="auto"/>
        </w:rPr>
        <w:t xml:space="preserve">– </w:t>
      </w:r>
      <w:r w:rsidRPr="00430E6C">
        <w:rPr>
          <w:rFonts w:ascii="Times New Roman" w:hAnsi="Times New Roman" w:cs="Times New Roman"/>
          <w:b/>
          <w:color w:val="auto"/>
        </w:rPr>
        <w:t xml:space="preserve">Монографії </w:t>
      </w:r>
      <w:r w:rsidRPr="00430E6C">
        <w:rPr>
          <w:rFonts w:ascii="Times New Roman" w:hAnsi="Times New Roman" w:cs="Times New Roman"/>
          <w:color w:val="auto"/>
        </w:rPr>
        <w:t>(після опису, якщо є рекомендація Вченою радою університету, зазначити дату і номер протоколу):</w:t>
      </w:r>
    </w:p>
    <w:p w:rsidR="00945C35" w:rsidRDefault="00482B23" w:rsidP="00BD4A7A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430E6C">
        <w:rPr>
          <w:lang w:val="uk-UA"/>
        </w:rPr>
        <w:t>в Україні</w:t>
      </w:r>
    </w:p>
    <w:p w:rsidR="00945C35" w:rsidRDefault="00945C35" w:rsidP="00BD4A7A">
      <w:pPr>
        <w:pStyle w:val="a5"/>
        <w:ind w:left="0" w:firstLine="709"/>
        <w:jc w:val="both"/>
        <w:rPr>
          <w:i/>
          <w:lang w:val="uk-UA"/>
        </w:rPr>
      </w:pPr>
      <w:r w:rsidRPr="00945C35">
        <w:rPr>
          <w:lang w:val="uk-UA"/>
        </w:rPr>
        <w:t>Король</w:t>
      </w:r>
      <w:r w:rsidRPr="00945C35">
        <w:t> </w:t>
      </w:r>
      <w:r w:rsidRPr="00945C35">
        <w:rPr>
          <w:lang w:val="uk-UA"/>
        </w:rPr>
        <w:t>А.</w:t>
      </w:r>
      <w:r w:rsidRPr="00945C35">
        <w:t> </w:t>
      </w:r>
      <w:r w:rsidRPr="00945C35">
        <w:rPr>
          <w:lang w:val="uk-UA"/>
        </w:rPr>
        <w:t xml:space="preserve">М. Методика навчання графічного дизайну учнів у закладах загальної середньої освіти : монографія / Король А. М. ; МОН України, Уманський державний педагогічний університет імені Павла Тичини – Бровари : ТОВ «АНФ ГРУП», 2019. – 178 с. </w:t>
      </w:r>
      <w:r w:rsidRPr="00945C35">
        <w:rPr>
          <w:i/>
        </w:rPr>
        <w:t xml:space="preserve">(Рекомендовано до </w:t>
      </w:r>
      <w:proofErr w:type="spellStart"/>
      <w:r w:rsidRPr="00945C35">
        <w:rPr>
          <w:i/>
        </w:rPr>
        <w:t>друку</w:t>
      </w:r>
      <w:proofErr w:type="spellEnd"/>
      <w:r w:rsidRPr="00945C35">
        <w:rPr>
          <w:i/>
        </w:rPr>
        <w:t xml:space="preserve"> </w:t>
      </w:r>
      <w:proofErr w:type="spellStart"/>
      <w:r w:rsidRPr="00945C35">
        <w:rPr>
          <w:i/>
        </w:rPr>
        <w:t>Вченою</w:t>
      </w:r>
      <w:proofErr w:type="spellEnd"/>
      <w:r w:rsidRPr="00945C35">
        <w:rPr>
          <w:i/>
        </w:rPr>
        <w:t xml:space="preserve"> радою </w:t>
      </w:r>
      <w:proofErr w:type="spellStart"/>
      <w:r w:rsidRPr="00945C35">
        <w:rPr>
          <w:i/>
        </w:rPr>
        <w:t>Уманського</w:t>
      </w:r>
      <w:proofErr w:type="spellEnd"/>
      <w:r w:rsidRPr="00945C35">
        <w:rPr>
          <w:i/>
        </w:rPr>
        <w:t xml:space="preserve"> державного </w:t>
      </w:r>
      <w:proofErr w:type="spellStart"/>
      <w:r w:rsidRPr="00945C35">
        <w:rPr>
          <w:i/>
        </w:rPr>
        <w:t>педагогічного</w:t>
      </w:r>
      <w:proofErr w:type="spellEnd"/>
      <w:r w:rsidRPr="00945C35">
        <w:rPr>
          <w:i/>
        </w:rPr>
        <w:t xml:space="preserve"> </w:t>
      </w:r>
      <w:proofErr w:type="spellStart"/>
      <w:r w:rsidRPr="00945C35">
        <w:rPr>
          <w:i/>
        </w:rPr>
        <w:t>університету</w:t>
      </w:r>
      <w:proofErr w:type="spellEnd"/>
      <w:r w:rsidRPr="00945C35">
        <w:rPr>
          <w:i/>
        </w:rPr>
        <w:t xml:space="preserve"> </w:t>
      </w:r>
      <w:proofErr w:type="spellStart"/>
      <w:r w:rsidRPr="00945C35">
        <w:rPr>
          <w:i/>
        </w:rPr>
        <w:t>імені</w:t>
      </w:r>
      <w:proofErr w:type="spellEnd"/>
      <w:r w:rsidRPr="00945C35">
        <w:rPr>
          <w:i/>
        </w:rPr>
        <w:t xml:space="preserve"> Павла </w:t>
      </w:r>
      <w:proofErr w:type="spellStart"/>
      <w:r w:rsidRPr="00945C35">
        <w:rPr>
          <w:i/>
        </w:rPr>
        <w:t>Тичини</w:t>
      </w:r>
      <w:proofErr w:type="spellEnd"/>
      <w:r w:rsidRPr="00945C35">
        <w:rPr>
          <w:i/>
        </w:rPr>
        <w:t xml:space="preserve"> (протокол № 5 </w:t>
      </w:r>
      <w:proofErr w:type="spellStart"/>
      <w:r w:rsidRPr="00945C35">
        <w:rPr>
          <w:i/>
        </w:rPr>
        <w:t>від</w:t>
      </w:r>
      <w:proofErr w:type="spellEnd"/>
      <w:r w:rsidRPr="00945C35">
        <w:rPr>
          <w:i/>
        </w:rPr>
        <w:t xml:space="preserve"> «26» листопада 2019 р.)</w:t>
      </w:r>
    </w:p>
    <w:p w:rsidR="00482B23" w:rsidRPr="00945C35" w:rsidRDefault="00482B23" w:rsidP="00BD4A7A">
      <w:pPr>
        <w:pStyle w:val="a5"/>
        <w:ind w:left="0" w:firstLine="709"/>
        <w:jc w:val="both"/>
        <w:rPr>
          <w:lang w:val="uk-UA"/>
        </w:rPr>
      </w:pPr>
      <w:proofErr w:type="spellStart"/>
      <w:r w:rsidRPr="00945C35">
        <w:rPr>
          <w:shd w:val="clear" w:color="auto" w:fill="FFFFFF"/>
          <w:lang w:val="uk-UA"/>
        </w:rPr>
        <w:t>Пиж’янова</w:t>
      </w:r>
      <w:proofErr w:type="spellEnd"/>
      <w:r w:rsidRPr="00945C35">
        <w:rPr>
          <w:shd w:val="clear" w:color="auto" w:fill="FFFFFF"/>
          <w:lang w:val="uk-UA"/>
        </w:rPr>
        <w:t xml:space="preserve"> Н. В. </w:t>
      </w:r>
      <w:r w:rsidRPr="00945C35">
        <w:rPr>
          <w:lang w:val="uk-UA"/>
        </w:rPr>
        <w:t>Фольклористична діяльність Пор</w:t>
      </w:r>
      <w:r w:rsidR="00945C35">
        <w:rPr>
          <w:lang w:val="uk-UA"/>
        </w:rPr>
        <w:t xml:space="preserve">фирія </w:t>
      </w:r>
      <w:proofErr w:type="spellStart"/>
      <w:r w:rsidR="00945C35">
        <w:rPr>
          <w:lang w:val="uk-UA"/>
        </w:rPr>
        <w:t>Демуцького</w:t>
      </w:r>
      <w:proofErr w:type="spellEnd"/>
      <w:r w:rsidR="00945C35">
        <w:rPr>
          <w:lang w:val="uk-UA"/>
        </w:rPr>
        <w:t xml:space="preserve"> в Центральній </w:t>
      </w:r>
      <w:r w:rsidRPr="00945C35">
        <w:rPr>
          <w:lang w:val="uk-UA"/>
        </w:rPr>
        <w:t xml:space="preserve">Україні : монографія / Н. В. </w:t>
      </w:r>
      <w:proofErr w:type="spellStart"/>
      <w:r w:rsidRPr="00945C35">
        <w:rPr>
          <w:lang w:val="uk-UA"/>
        </w:rPr>
        <w:t>Пиж’янова</w:t>
      </w:r>
      <w:proofErr w:type="spellEnd"/>
      <w:r w:rsidRPr="00945C35">
        <w:rPr>
          <w:lang w:val="uk-UA"/>
        </w:rPr>
        <w:t xml:space="preserve"> ; МОН України, Уманський </w:t>
      </w:r>
      <w:proofErr w:type="spellStart"/>
      <w:r w:rsidRPr="00945C35">
        <w:rPr>
          <w:lang w:val="uk-UA"/>
        </w:rPr>
        <w:t>держ</w:t>
      </w:r>
      <w:proofErr w:type="spellEnd"/>
      <w:r w:rsidRPr="00945C35">
        <w:rPr>
          <w:lang w:val="uk-UA"/>
        </w:rPr>
        <w:t xml:space="preserve">. пед. ун-т імені Павла Тичини. – Умань : Візаві. </w:t>
      </w:r>
      <w:r w:rsidRPr="00430E6C">
        <w:t>2019. – 202 с.</w:t>
      </w:r>
    </w:p>
    <w:p w:rsidR="00482B23" w:rsidRPr="00430E6C" w:rsidRDefault="00482B23" w:rsidP="00BD4A7A">
      <w:pPr>
        <w:ind w:left="927"/>
        <w:jc w:val="both"/>
        <w:rPr>
          <w:color w:val="auto"/>
        </w:rPr>
      </w:pPr>
    </w:p>
    <w:p w:rsidR="00531C35" w:rsidRPr="00430E6C" w:rsidRDefault="00531C35" w:rsidP="00BD4A7A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430E6C">
        <w:rPr>
          <w:lang w:val="uk-UA"/>
        </w:rPr>
        <w:t>за кордоном.</w:t>
      </w:r>
    </w:p>
    <w:p w:rsidR="00531C35" w:rsidRPr="00430E6C" w:rsidRDefault="00531C35" w:rsidP="00BD4A7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0E6C">
        <w:rPr>
          <w:rFonts w:ascii="Times New Roman" w:hAnsi="Times New Roman" w:cs="Times New Roman"/>
          <w:color w:val="auto"/>
        </w:rPr>
        <w:t xml:space="preserve">– </w:t>
      </w:r>
      <w:r w:rsidRPr="00430E6C">
        <w:rPr>
          <w:rFonts w:ascii="Times New Roman" w:hAnsi="Times New Roman" w:cs="Times New Roman"/>
          <w:b/>
          <w:color w:val="auto"/>
        </w:rPr>
        <w:t>Підручники</w:t>
      </w:r>
      <w:r w:rsidRPr="00430E6C">
        <w:rPr>
          <w:rFonts w:ascii="Times New Roman" w:hAnsi="Times New Roman" w:cs="Times New Roman"/>
          <w:color w:val="auto"/>
        </w:rPr>
        <w:t xml:space="preserve"> (після опису, якщо є рекомендація Вченою радою університету, зазначити дату і номер протоколу);</w:t>
      </w:r>
    </w:p>
    <w:p w:rsidR="00531C35" w:rsidRPr="00430E6C" w:rsidRDefault="00531C35" w:rsidP="00BD4A7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0E6C">
        <w:rPr>
          <w:rFonts w:ascii="Times New Roman" w:hAnsi="Times New Roman" w:cs="Times New Roman"/>
          <w:color w:val="auto"/>
        </w:rPr>
        <w:t xml:space="preserve">– </w:t>
      </w:r>
      <w:r w:rsidRPr="00430E6C">
        <w:rPr>
          <w:rFonts w:ascii="Times New Roman" w:hAnsi="Times New Roman" w:cs="Times New Roman"/>
          <w:b/>
          <w:color w:val="auto"/>
        </w:rPr>
        <w:t>Навчальні посібники</w:t>
      </w:r>
      <w:r w:rsidRPr="00430E6C">
        <w:rPr>
          <w:rFonts w:ascii="Times New Roman" w:hAnsi="Times New Roman" w:cs="Times New Roman"/>
          <w:color w:val="auto"/>
        </w:rPr>
        <w:t xml:space="preserve"> (після опису, якщо є рекомендація Вченою радою університету, за</w:t>
      </w:r>
      <w:r w:rsidR="00482B23" w:rsidRPr="00430E6C">
        <w:rPr>
          <w:rFonts w:ascii="Times New Roman" w:hAnsi="Times New Roman" w:cs="Times New Roman"/>
          <w:color w:val="auto"/>
        </w:rPr>
        <w:t>значити дату і номер протоколу):</w:t>
      </w:r>
    </w:p>
    <w:p w:rsidR="00482B23" w:rsidRPr="00430E6C" w:rsidRDefault="00482B23" w:rsidP="00BD4A7A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430E6C">
        <w:rPr>
          <w:rFonts w:ascii="Times New Roman" w:hAnsi="Times New Roman" w:cs="Times New Roman"/>
          <w:color w:val="auto"/>
        </w:rPr>
        <w:t>Абдуліна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 В. Поліфонія. Строгий стиль : </w:t>
      </w:r>
      <w:proofErr w:type="spellStart"/>
      <w:r w:rsidRPr="00430E6C">
        <w:rPr>
          <w:rFonts w:ascii="Times New Roman" w:hAnsi="Times New Roman" w:cs="Times New Roman"/>
          <w:color w:val="auto"/>
        </w:rPr>
        <w:t>навч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30E6C">
        <w:rPr>
          <w:rFonts w:ascii="Times New Roman" w:hAnsi="Times New Roman" w:cs="Times New Roman"/>
          <w:color w:val="auto"/>
        </w:rPr>
        <w:t>посіб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. / </w:t>
      </w:r>
      <w:proofErr w:type="spellStart"/>
      <w:r w:rsidRPr="00430E6C">
        <w:rPr>
          <w:rFonts w:ascii="Times New Roman" w:hAnsi="Times New Roman" w:cs="Times New Roman"/>
          <w:color w:val="auto"/>
        </w:rPr>
        <w:t>укр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30E6C">
        <w:rPr>
          <w:rFonts w:ascii="Times New Roman" w:hAnsi="Times New Roman" w:cs="Times New Roman"/>
          <w:color w:val="auto"/>
        </w:rPr>
        <w:t>перекл</w:t>
      </w:r>
      <w:proofErr w:type="spellEnd"/>
      <w:r w:rsidRPr="00430E6C">
        <w:rPr>
          <w:rFonts w:ascii="Times New Roman" w:hAnsi="Times New Roman" w:cs="Times New Roman"/>
          <w:color w:val="auto"/>
        </w:rPr>
        <w:t>. О.В. Прокулевич. Умань : ВПЦ Візаві, 2019. – 43 с.;</w:t>
      </w:r>
    </w:p>
    <w:p w:rsidR="00482B23" w:rsidRPr="00430E6C" w:rsidRDefault="00482B23" w:rsidP="00BD4A7A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430E6C">
        <w:rPr>
          <w:rFonts w:ascii="Times New Roman" w:hAnsi="Times New Roman" w:cs="Times New Roman"/>
          <w:color w:val="auto"/>
        </w:rPr>
        <w:t>Абдуліна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 В.– Поліфонія. Вільний стиль : </w:t>
      </w:r>
      <w:proofErr w:type="spellStart"/>
      <w:r w:rsidRPr="00430E6C">
        <w:rPr>
          <w:rFonts w:ascii="Times New Roman" w:hAnsi="Times New Roman" w:cs="Times New Roman"/>
          <w:color w:val="auto"/>
        </w:rPr>
        <w:t>навч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30E6C">
        <w:rPr>
          <w:rFonts w:ascii="Times New Roman" w:hAnsi="Times New Roman" w:cs="Times New Roman"/>
          <w:color w:val="auto"/>
        </w:rPr>
        <w:t>посіб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. / </w:t>
      </w:r>
      <w:proofErr w:type="spellStart"/>
      <w:r w:rsidRPr="00430E6C">
        <w:rPr>
          <w:rFonts w:ascii="Times New Roman" w:hAnsi="Times New Roman" w:cs="Times New Roman"/>
          <w:color w:val="auto"/>
        </w:rPr>
        <w:t>укр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30E6C">
        <w:rPr>
          <w:rFonts w:ascii="Times New Roman" w:hAnsi="Times New Roman" w:cs="Times New Roman"/>
          <w:color w:val="auto"/>
        </w:rPr>
        <w:t>перекл</w:t>
      </w:r>
      <w:proofErr w:type="spellEnd"/>
      <w:r w:rsidRPr="00430E6C">
        <w:rPr>
          <w:rFonts w:ascii="Times New Roman" w:hAnsi="Times New Roman" w:cs="Times New Roman"/>
          <w:color w:val="auto"/>
        </w:rPr>
        <w:t>. О.В. Прокулевич. Умань : ВПЦ Візаві, 2019. – 74 с.;</w:t>
      </w:r>
    </w:p>
    <w:p w:rsidR="00482B23" w:rsidRPr="00430E6C" w:rsidRDefault="00482B23" w:rsidP="00BD4A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30E6C">
        <w:rPr>
          <w:rFonts w:ascii="Times New Roman" w:hAnsi="Times New Roman" w:cs="Times New Roman"/>
          <w:color w:val="auto"/>
        </w:rPr>
        <w:t xml:space="preserve">        Хорове аранжування: </w:t>
      </w:r>
      <w:proofErr w:type="spellStart"/>
      <w:r w:rsidRPr="00430E6C">
        <w:rPr>
          <w:rFonts w:ascii="Times New Roman" w:hAnsi="Times New Roman" w:cs="Times New Roman"/>
          <w:color w:val="auto"/>
        </w:rPr>
        <w:t>навч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.-мет. </w:t>
      </w:r>
      <w:proofErr w:type="spellStart"/>
      <w:r w:rsidRPr="00430E6C">
        <w:rPr>
          <w:rFonts w:ascii="Times New Roman" w:hAnsi="Times New Roman" w:cs="Times New Roman"/>
          <w:color w:val="auto"/>
        </w:rPr>
        <w:t>посіб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. / уклад. </w:t>
      </w:r>
      <w:proofErr w:type="spellStart"/>
      <w:r w:rsidRPr="00430E6C">
        <w:rPr>
          <w:rFonts w:ascii="Times New Roman" w:hAnsi="Times New Roman" w:cs="Times New Roman"/>
          <w:color w:val="auto"/>
        </w:rPr>
        <w:t>Козій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 О.М. – Умань: ВПЦ «Візаві», 2019. – 121 с., нот.;</w:t>
      </w:r>
    </w:p>
    <w:p w:rsidR="00FD6E88" w:rsidRDefault="00482B23" w:rsidP="00FD6E88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30E6C">
        <w:rPr>
          <w:rFonts w:ascii="Times New Roman" w:eastAsia="Times New Roman" w:hAnsi="Times New Roman" w:cs="Times New Roman"/>
          <w:color w:val="auto"/>
          <w:lang w:eastAsia="ru-RU"/>
        </w:rPr>
        <w:t>Ятло Л.П.,</w:t>
      </w:r>
      <w:r w:rsidR="00945C35">
        <w:rPr>
          <w:rFonts w:ascii="Times New Roman" w:eastAsia="Times New Roman" w:hAnsi="Times New Roman" w:cs="Times New Roman"/>
          <w:color w:val="auto"/>
          <w:lang w:eastAsia="ru-RU"/>
        </w:rPr>
        <w:t xml:space="preserve"> Ятло Л.Г. Хорові </w:t>
      </w:r>
      <w:r w:rsidRPr="00430E6C">
        <w:rPr>
          <w:rFonts w:ascii="Times New Roman" w:eastAsia="Times New Roman" w:hAnsi="Times New Roman" w:cs="Times New Roman"/>
          <w:color w:val="auto"/>
          <w:lang w:eastAsia="ru-RU"/>
        </w:rPr>
        <w:t>твори зарубіжних композиторів з репертуару хору «</w:t>
      </w:r>
      <w:proofErr w:type="spellStart"/>
      <w:r w:rsidRPr="00430E6C">
        <w:rPr>
          <w:rFonts w:ascii="Times New Roman" w:eastAsia="Times New Roman" w:hAnsi="Times New Roman" w:cs="Times New Roman"/>
          <w:color w:val="auto"/>
          <w:lang w:eastAsia="ru-RU"/>
        </w:rPr>
        <w:t>Юність»Уманського</w:t>
      </w:r>
      <w:proofErr w:type="spellEnd"/>
      <w:r w:rsidRPr="00430E6C">
        <w:rPr>
          <w:rFonts w:ascii="Times New Roman" w:eastAsia="Times New Roman" w:hAnsi="Times New Roman" w:cs="Times New Roman"/>
          <w:color w:val="auto"/>
          <w:lang w:eastAsia="ru-RU"/>
        </w:rPr>
        <w:t xml:space="preserve"> державного педагогічного університету імені Павла Тичини //               Навчальний репертуарний посібник. Умань </w:t>
      </w:r>
      <w:r w:rsidR="00FD6E88">
        <w:rPr>
          <w:rFonts w:ascii="Times New Roman" w:eastAsia="Times New Roman" w:hAnsi="Times New Roman" w:cs="Times New Roman"/>
          <w:color w:val="auto"/>
          <w:lang w:eastAsia="ru-RU"/>
        </w:rPr>
        <w:t xml:space="preserve">: ВПЦ «Візаві», 2019. – 48 с.; </w:t>
      </w:r>
    </w:p>
    <w:p w:rsidR="00482B23" w:rsidRPr="00FD6E88" w:rsidRDefault="00482B23" w:rsidP="00FD6E88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proofErr w:type="spellStart"/>
      <w:r w:rsidRPr="00FD6E88">
        <w:rPr>
          <w:rFonts w:ascii="Times New Roman" w:hAnsi="Times New Roman" w:cs="Times New Roman"/>
        </w:rPr>
        <w:t>Пеагогічна</w:t>
      </w:r>
      <w:proofErr w:type="spellEnd"/>
      <w:r w:rsidRPr="00FD6E88">
        <w:rPr>
          <w:rFonts w:ascii="Times New Roman" w:hAnsi="Times New Roman" w:cs="Times New Roman"/>
        </w:rPr>
        <w:t xml:space="preserve"> практика</w:t>
      </w:r>
      <w:r w:rsidR="00945C35" w:rsidRPr="00FD6E88">
        <w:rPr>
          <w:rFonts w:ascii="Times New Roman" w:hAnsi="Times New Roman" w:cs="Times New Roman"/>
        </w:rPr>
        <w:t>: Навчально-методичний посібник</w:t>
      </w:r>
      <w:r w:rsidRPr="00FD6E88">
        <w:rPr>
          <w:rFonts w:ascii="Times New Roman" w:hAnsi="Times New Roman" w:cs="Times New Roman"/>
        </w:rPr>
        <w:t xml:space="preserve"> / уклад. Сирота З.М., Семенчук В.В. Умань ВПЦ «Візаві», 2019. 58 с.</w:t>
      </w:r>
    </w:p>
    <w:p w:rsidR="00482B23" w:rsidRPr="00430E6C" w:rsidRDefault="004B242B" w:rsidP="00BD4A7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0E6C">
        <w:rPr>
          <w:rFonts w:ascii="Times New Roman" w:hAnsi="Times New Roman" w:cs="Times New Roman"/>
          <w:color w:val="auto"/>
        </w:rPr>
        <w:lastRenderedPageBreak/>
        <w:t>Словник</w:t>
      </w:r>
      <w:r w:rsidR="00482B23" w:rsidRPr="00430E6C">
        <w:rPr>
          <w:rFonts w:ascii="Times New Roman" w:hAnsi="Times New Roman" w:cs="Times New Roman"/>
          <w:color w:val="auto"/>
        </w:rPr>
        <w:t xml:space="preserve">-довідник співака : Навчальний посібник [Інформаційно-довідкове видання] / Уклад. Д. І. </w:t>
      </w:r>
      <w:proofErr w:type="spellStart"/>
      <w:r w:rsidR="00482B23" w:rsidRPr="00430E6C">
        <w:rPr>
          <w:rFonts w:ascii="Times New Roman" w:hAnsi="Times New Roman" w:cs="Times New Roman"/>
          <w:color w:val="auto"/>
        </w:rPr>
        <w:t>Балдинюк</w:t>
      </w:r>
      <w:proofErr w:type="spellEnd"/>
      <w:r w:rsidR="00482B23" w:rsidRPr="00430E6C">
        <w:rPr>
          <w:rFonts w:ascii="Times New Roman" w:hAnsi="Times New Roman" w:cs="Times New Roman"/>
          <w:color w:val="auto"/>
        </w:rPr>
        <w:t xml:space="preserve">, Н. А. </w:t>
      </w:r>
      <w:proofErr w:type="spellStart"/>
      <w:r w:rsidR="00482B23" w:rsidRPr="00430E6C">
        <w:rPr>
          <w:rFonts w:ascii="Times New Roman" w:hAnsi="Times New Roman" w:cs="Times New Roman"/>
          <w:color w:val="auto"/>
        </w:rPr>
        <w:t>Балдинюк</w:t>
      </w:r>
      <w:proofErr w:type="spellEnd"/>
      <w:r w:rsidR="00482B23" w:rsidRPr="00430E6C">
        <w:rPr>
          <w:rFonts w:ascii="Times New Roman" w:hAnsi="Times New Roman" w:cs="Times New Roman"/>
          <w:color w:val="auto"/>
        </w:rPr>
        <w:t>. Умань : ВПЦ «Візаві», 2019. 108 с.</w:t>
      </w:r>
    </w:p>
    <w:p w:rsidR="004B242B" w:rsidRPr="00430E6C" w:rsidRDefault="004B242B" w:rsidP="00BD4A7A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30E6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Казковий світ Василя Сухомлинського у творчості студентів факультету мистецтв (досвід проектної діяльності): </w:t>
      </w:r>
      <w:proofErr w:type="spellStart"/>
      <w:r w:rsidRPr="00430E6C">
        <w:rPr>
          <w:rFonts w:ascii="Times New Roman" w:eastAsia="Times New Roman" w:hAnsi="Times New Roman" w:cs="Times New Roman"/>
          <w:color w:val="auto"/>
          <w:szCs w:val="28"/>
          <w:lang w:bidi="ar-SA"/>
        </w:rPr>
        <w:t>навч</w:t>
      </w:r>
      <w:proofErr w:type="spellEnd"/>
      <w:r w:rsidRPr="00430E6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.-метод. </w:t>
      </w:r>
      <w:proofErr w:type="spellStart"/>
      <w:r w:rsidRPr="00430E6C">
        <w:rPr>
          <w:rFonts w:ascii="Times New Roman" w:eastAsia="Times New Roman" w:hAnsi="Times New Roman" w:cs="Times New Roman"/>
          <w:color w:val="auto"/>
          <w:szCs w:val="28"/>
          <w:lang w:bidi="ar-SA"/>
        </w:rPr>
        <w:t>посіб</w:t>
      </w:r>
      <w:proofErr w:type="spellEnd"/>
      <w:r w:rsidRPr="00430E6C">
        <w:rPr>
          <w:rFonts w:ascii="Times New Roman" w:eastAsia="Times New Roman" w:hAnsi="Times New Roman" w:cs="Times New Roman"/>
          <w:color w:val="auto"/>
          <w:szCs w:val="28"/>
          <w:lang w:bidi="ar-SA"/>
        </w:rPr>
        <w:t>. / уклад. Андрощук Л. М. та ін. Умань : ВПЦ «Візаві», 2019. 283 с.</w:t>
      </w:r>
    </w:p>
    <w:p w:rsidR="004B242B" w:rsidRPr="00430E6C" w:rsidRDefault="004B242B" w:rsidP="00BD4A7A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30E6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Хореографічна вистава «Душа картини»: </w:t>
      </w:r>
      <w:proofErr w:type="spellStart"/>
      <w:r w:rsidRPr="00430E6C">
        <w:rPr>
          <w:rFonts w:ascii="Times New Roman" w:eastAsia="Times New Roman" w:hAnsi="Times New Roman" w:cs="Times New Roman"/>
          <w:color w:val="auto"/>
          <w:szCs w:val="28"/>
          <w:lang w:bidi="ar-SA"/>
        </w:rPr>
        <w:t>навч</w:t>
      </w:r>
      <w:proofErr w:type="spellEnd"/>
      <w:r w:rsidRPr="00430E6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.-метод. посібник / уклад. Л. М. Андрощук [та ін.]. Умань : </w:t>
      </w:r>
      <w:proofErr w:type="spellStart"/>
      <w:r w:rsidRPr="00430E6C">
        <w:rPr>
          <w:rFonts w:ascii="Times New Roman" w:eastAsia="Times New Roman" w:hAnsi="Times New Roman" w:cs="Times New Roman"/>
          <w:color w:val="auto"/>
          <w:szCs w:val="28"/>
          <w:lang w:bidi="ar-SA"/>
        </w:rPr>
        <w:t>Видавничо</w:t>
      </w:r>
      <w:proofErr w:type="spellEnd"/>
      <w:r w:rsidRPr="00430E6C">
        <w:rPr>
          <w:rFonts w:ascii="Times New Roman" w:eastAsia="Times New Roman" w:hAnsi="Times New Roman" w:cs="Times New Roman"/>
          <w:color w:val="auto"/>
          <w:szCs w:val="28"/>
          <w:lang w:bidi="ar-SA"/>
        </w:rPr>
        <w:t>-поліграфічний центр «Візаві», 2019. 338 с.</w:t>
      </w:r>
    </w:p>
    <w:p w:rsidR="004B242B" w:rsidRPr="00430E6C" w:rsidRDefault="004B242B" w:rsidP="00BD4A7A">
      <w:pPr>
        <w:pStyle w:val="a5"/>
        <w:ind w:left="0" w:firstLine="709"/>
        <w:jc w:val="both"/>
        <w:rPr>
          <w:lang w:val="uk-UA"/>
        </w:rPr>
      </w:pPr>
      <w:r w:rsidRPr="00430E6C">
        <w:rPr>
          <w:lang w:val="uk-UA"/>
        </w:rPr>
        <w:t xml:space="preserve">Андрощук Л. М. Унікальний почерк педагогічної діяльності викладача класичного танцю: </w:t>
      </w:r>
      <w:proofErr w:type="spellStart"/>
      <w:r w:rsidRPr="00430E6C">
        <w:rPr>
          <w:lang w:val="uk-UA"/>
        </w:rPr>
        <w:t>уроки</w:t>
      </w:r>
      <w:proofErr w:type="spellEnd"/>
      <w:r w:rsidRPr="00430E6C">
        <w:rPr>
          <w:lang w:val="uk-UA"/>
        </w:rPr>
        <w:t xml:space="preserve"> історії хореографії. </w:t>
      </w:r>
      <w:proofErr w:type="spellStart"/>
      <w:r w:rsidRPr="00430E6C">
        <w:rPr>
          <w:i/>
          <w:lang w:val="uk-UA"/>
        </w:rPr>
        <w:t>Кінезіологія</w:t>
      </w:r>
      <w:proofErr w:type="spellEnd"/>
      <w:r w:rsidRPr="00430E6C">
        <w:rPr>
          <w:i/>
          <w:lang w:val="uk-UA"/>
        </w:rPr>
        <w:t xml:space="preserve"> танцю та техніко-естетичних видів спорту. ІІІ частина</w:t>
      </w:r>
      <w:r w:rsidRPr="00430E6C">
        <w:rPr>
          <w:lang w:val="uk-UA"/>
        </w:rPr>
        <w:t xml:space="preserve"> : навчально-методичний посібник / </w:t>
      </w:r>
      <w:proofErr w:type="spellStart"/>
      <w:r w:rsidRPr="00430E6C">
        <w:rPr>
          <w:lang w:val="uk-UA"/>
        </w:rPr>
        <w:t>упоряд</w:t>
      </w:r>
      <w:proofErr w:type="spellEnd"/>
      <w:r w:rsidRPr="00430E6C">
        <w:rPr>
          <w:lang w:val="uk-UA"/>
        </w:rPr>
        <w:t>. О. А. </w:t>
      </w:r>
      <w:proofErr w:type="spellStart"/>
      <w:r w:rsidRPr="00430E6C">
        <w:rPr>
          <w:lang w:val="uk-UA"/>
        </w:rPr>
        <w:t>Плахотнюк</w:t>
      </w:r>
      <w:proofErr w:type="spellEnd"/>
      <w:r w:rsidRPr="00430E6C">
        <w:rPr>
          <w:lang w:val="uk-UA"/>
        </w:rPr>
        <w:t>. Львів, 2019. С. 46–54.</w:t>
      </w:r>
    </w:p>
    <w:p w:rsidR="004B242B" w:rsidRPr="00430E6C" w:rsidRDefault="004B242B" w:rsidP="00BD4A7A">
      <w:pPr>
        <w:pStyle w:val="a5"/>
        <w:ind w:left="0" w:firstLine="709"/>
        <w:jc w:val="both"/>
        <w:rPr>
          <w:szCs w:val="28"/>
          <w:lang w:val="uk-UA"/>
        </w:rPr>
      </w:pPr>
      <w:proofErr w:type="spellStart"/>
      <w:r w:rsidRPr="00430E6C">
        <w:rPr>
          <w:szCs w:val="28"/>
        </w:rPr>
        <w:t>Криворотенко</w:t>
      </w:r>
      <w:proofErr w:type="spellEnd"/>
      <w:r w:rsidRPr="00430E6C">
        <w:rPr>
          <w:szCs w:val="28"/>
        </w:rPr>
        <w:t> А. Ю.</w:t>
      </w:r>
      <w:r w:rsidRPr="00430E6C">
        <w:rPr>
          <w:szCs w:val="28"/>
          <w:lang w:val="uk-UA"/>
        </w:rPr>
        <w:t xml:space="preserve"> </w:t>
      </w:r>
      <w:proofErr w:type="spellStart"/>
      <w:r w:rsidRPr="00430E6C">
        <w:rPr>
          <w:szCs w:val="28"/>
        </w:rPr>
        <w:t>Розвиток</w:t>
      </w:r>
      <w:proofErr w:type="spellEnd"/>
      <w:r w:rsidRPr="00430E6C">
        <w:rPr>
          <w:szCs w:val="28"/>
        </w:rPr>
        <w:t xml:space="preserve"> спонтанного </w:t>
      </w:r>
      <w:proofErr w:type="spellStart"/>
      <w:r w:rsidRPr="00430E6C">
        <w:rPr>
          <w:szCs w:val="28"/>
        </w:rPr>
        <w:t>танцю</w:t>
      </w:r>
      <w:proofErr w:type="spellEnd"/>
      <w:r w:rsidRPr="00430E6C">
        <w:rPr>
          <w:szCs w:val="28"/>
        </w:rPr>
        <w:t xml:space="preserve"> у </w:t>
      </w:r>
      <w:proofErr w:type="spellStart"/>
      <w:r w:rsidRPr="00430E6C">
        <w:rPr>
          <w:szCs w:val="28"/>
        </w:rPr>
        <w:t>контексті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формування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творчої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індивідуальності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майбутнього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вчителя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хореографії</w:t>
      </w:r>
      <w:proofErr w:type="spellEnd"/>
      <w:r w:rsidRPr="00430E6C">
        <w:rPr>
          <w:szCs w:val="28"/>
        </w:rPr>
        <w:t xml:space="preserve">. </w:t>
      </w:r>
      <w:proofErr w:type="spellStart"/>
      <w:r w:rsidRPr="00430E6C">
        <w:rPr>
          <w:i/>
          <w:szCs w:val="28"/>
        </w:rPr>
        <w:t>Кінезіологія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танцю</w:t>
      </w:r>
      <w:proofErr w:type="spellEnd"/>
      <w:r w:rsidRPr="00430E6C">
        <w:rPr>
          <w:i/>
          <w:szCs w:val="28"/>
        </w:rPr>
        <w:t xml:space="preserve"> та </w:t>
      </w:r>
      <w:proofErr w:type="spellStart"/>
      <w:r w:rsidRPr="00430E6C">
        <w:rPr>
          <w:i/>
          <w:szCs w:val="28"/>
        </w:rPr>
        <w:t>техніко-естетичних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видів</w:t>
      </w:r>
      <w:proofErr w:type="spellEnd"/>
      <w:r w:rsidRPr="00430E6C">
        <w:rPr>
          <w:i/>
          <w:szCs w:val="28"/>
        </w:rPr>
        <w:t xml:space="preserve"> </w:t>
      </w:r>
      <w:proofErr w:type="gramStart"/>
      <w:r w:rsidRPr="00430E6C">
        <w:rPr>
          <w:i/>
          <w:szCs w:val="28"/>
        </w:rPr>
        <w:t xml:space="preserve">спорту </w:t>
      </w:r>
      <w:r w:rsidRPr="00430E6C">
        <w:rPr>
          <w:szCs w:val="28"/>
        </w:rPr>
        <w:t>:</w:t>
      </w:r>
      <w:proofErr w:type="gram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навч</w:t>
      </w:r>
      <w:proofErr w:type="spellEnd"/>
      <w:r w:rsidRPr="00430E6C">
        <w:rPr>
          <w:szCs w:val="28"/>
        </w:rPr>
        <w:t xml:space="preserve">.-метод. </w:t>
      </w:r>
      <w:proofErr w:type="spellStart"/>
      <w:r w:rsidRPr="00430E6C">
        <w:rPr>
          <w:szCs w:val="28"/>
        </w:rPr>
        <w:t>посібник</w:t>
      </w:r>
      <w:proofErr w:type="spellEnd"/>
      <w:r w:rsidRPr="00430E6C">
        <w:rPr>
          <w:szCs w:val="28"/>
        </w:rPr>
        <w:t xml:space="preserve">. Ч. ІІІ / за ред. О. А. Плахотнюка. </w:t>
      </w:r>
      <w:proofErr w:type="spellStart"/>
      <w:r w:rsidRPr="00430E6C">
        <w:rPr>
          <w:szCs w:val="28"/>
        </w:rPr>
        <w:t>Львів</w:t>
      </w:r>
      <w:proofErr w:type="spellEnd"/>
      <w:r w:rsidRPr="00430E6C">
        <w:rPr>
          <w:szCs w:val="28"/>
        </w:rPr>
        <w:t>, 2019. С. 63−73.</w:t>
      </w:r>
    </w:p>
    <w:p w:rsidR="00945C35" w:rsidRPr="0046788E" w:rsidRDefault="00945C35" w:rsidP="00BD4A7A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45C35">
        <w:rPr>
          <w:rFonts w:ascii="Times New Roman" w:hAnsi="Times New Roman" w:cs="Times New Roman"/>
        </w:rPr>
        <w:t>Базильчук</w:t>
      </w:r>
      <w:proofErr w:type="spellEnd"/>
      <w:r w:rsidRPr="00945C35">
        <w:rPr>
          <w:rFonts w:ascii="Times New Roman" w:hAnsi="Times New Roman" w:cs="Times New Roman"/>
        </w:rPr>
        <w:t> Л. В.</w:t>
      </w:r>
      <w:r w:rsidRPr="00945C35">
        <w:rPr>
          <w:rFonts w:ascii="Times New Roman" w:hAnsi="Times New Roman" w:cs="Times New Roman"/>
          <w:i/>
        </w:rPr>
        <w:t xml:space="preserve"> </w:t>
      </w:r>
      <w:r w:rsidRPr="0046788E">
        <w:rPr>
          <w:rFonts w:ascii="Times New Roman" w:hAnsi="Times New Roman" w:cs="Times New Roman"/>
        </w:rPr>
        <w:t xml:space="preserve">Методика викладання образотворчого мистецтва: позакласна робота: </w:t>
      </w:r>
      <w:r>
        <w:rPr>
          <w:rFonts w:ascii="Times New Roman" w:hAnsi="Times New Roman" w:cs="Times New Roman"/>
        </w:rPr>
        <w:t>н</w:t>
      </w:r>
      <w:r w:rsidRPr="0046788E">
        <w:rPr>
          <w:rFonts w:ascii="Times New Roman" w:hAnsi="Times New Roman" w:cs="Times New Roman"/>
        </w:rPr>
        <w:t>авчальний посібник</w:t>
      </w:r>
      <w:r w:rsidRPr="0046788E">
        <w:rPr>
          <w:rFonts w:ascii="Times New Roman" w:hAnsi="Times New Roman" w:cs="Times New Roman"/>
          <w:i/>
        </w:rPr>
        <w:t xml:space="preserve">. </w:t>
      </w:r>
      <w:r w:rsidRPr="0046788E">
        <w:rPr>
          <w:rFonts w:ascii="Times New Roman" w:hAnsi="Times New Roman" w:cs="Times New Roman"/>
        </w:rPr>
        <w:t>Умань</w:t>
      </w:r>
      <w:r>
        <w:rPr>
          <w:rFonts w:ascii="Times New Roman" w:hAnsi="Times New Roman" w:cs="Times New Roman"/>
        </w:rPr>
        <w:t>,</w:t>
      </w:r>
      <w:r w:rsidRPr="0046788E">
        <w:rPr>
          <w:rFonts w:ascii="Times New Roman" w:hAnsi="Times New Roman" w:cs="Times New Roman"/>
          <w:i/>
        </w:rPr>
        <w:t xml:space="preserve"> </w:t>
      </w:r>
      <w:r w:rsidRPr="0046788E">
        <w:rPr>
          <w:rFonts w:ascii="Times New Roman" w:hAnsi="Times New Roman" w:cs="Times New Roman"/>
        </w:rPr>
        <w:t>2019. 237</w:t>
      </w:r>
      <w:r>
        <w:rPr>
          <w:rFonts w:ascii="Times New Roman" w:hAnsi="Times New Roman" w:cs="Times New Roman"/>
        </w:rPr>
        <w:t> </w:t>
      </w:r>
      <w:r w:rsidRPr="0046788E">
        <w:rPr>
          <w:rFonts w:ascii="Times New Roman" w:hAnsi="Times New Roman" w:cs="Times New Roman"/>
        </w:rPr>
        <w:t>с.</w:t>
      </w:r>
    </w:p>
    <w:p w:rsidR="00750FC5" w:rsidRPr="00430E6C" w:rsidRDefault="00750FC5" w:rsidP="00BD4A7A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430E6C">
        <w:rPr>
          <w:rFonts w:ascii="Times New Roman" w:hAnsi="Times New Roman" w:cs="Times New Roman"/>
          <w:color w:val="auto"/>
        </w:rPr>
        <w:t xml:space="preserve">Вийшли друком партитури з дисциплін </w:t>
      </w:r>
      <w:r w:rsidRPr="00430E6C">
        <w:rPr>
          <w:rFonts w:ascii="Times New Roman" w:hAnsi="Times New Roman" w:cs="Times New Roman"/>
          <w:b/>
          <w:i/>
          <w:color w:val="auto"/>
        </w:rPr>
        <w:t>оркестровий клас</w:t>
      </w:r>
      <w:r w:rsidRPr="00430E6C">
        <w:rPr>
          <w:rFonts w:ascii="Times New Roman" w:hAnsi="Times New Roman" w:cs="Times New Roman"/>
          <w:b/>
          <w:color w:val="auto"/>
        </w:rPr>
        <w:t>:</w:t>
      </w:r>
    </w:p>
    <w:p w:rsidR="00750FC5" w:rsidRPr="00430E6C" w:rsidRDefault="00750FC5" w:rsidP="00BD4A7A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430E6C">
        <w:rPr>
          <w:rFonts w:ascii="Times New Roman" w:hAnsi="Times New Roman" w:cs="Times New Roman"/>
          <w:color w:val="auto"/>
        </w:rPr>
        <w:t>Біберган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 В. Арія. Партитура / Переклад </w:t>
      </w:r>
      <w:proofErr w:type="spellStart"/>
      <w:r w:rsidRPr="00430E6C">
        <w:rPr>
          <w:rFonts w:ascii="Times New Roman" w:hAnsi="Times New Roman" w:cs="Times New Roman"/>
          <w:color w:val="auto"/>
        </w:rPr>
        <w:t>В.Калабської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30E6C">
        <w:rPr>
          <w:rFonts w:ascii="Times New Roman" w:hAnsi="Times New Roman" w:cs="Times New Roman"/>
          <w:color w:val="auto"/>
        </w:rPr>
        <w:t>А.Нетребенка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; муз. ред. та </w:t>
      </w:r>
      <w:proofErr w:type="spellStart"/>
      <w:r w:rsidRPr="00430E6C">
        <w:rPr>
          <w:rFonts w:ascii="Times New Roman" w:hAnsi="Times New Roman" w:cs="Times New Roman"/>
          <w:color w:val="auto"/>
        </w:rPr>
        <w:t>упоряд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30E6C">
        <w:rPr>
          <w:rFonts w:ascii="Times New Roman" w:hAnsi="Times New Roman" w:cs="Times New Roman"/>
          <w:color w:val="auto"/>
        </w:rPr>
        <w:t>В.Калабська</w:t>
      </w:r>
      <w:proofErr w:type="spellEnd"/>
      <w:r w:rsidRPr="00430E6C">
        <w:rPr>
          <w:rFonts w:ascii="Times New Roman" w:hAnsi="Times New Roman" w:cs="Times New Roman"/>
          <w:color w:val="auto"/>
        </w:rPr>
        <w:t>. –Умань: ВПЦ «Візаві», 2019. –38 с.</w:t>
      </w:r>
    </w:p>
    <w:p w:rsidR="00750FC5" w:rsidRPr="00430E6C" w:rsidRDefault="00750FC5" w:rsidP="00BD4A7A">
      <w:pPr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Імпровізація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 та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танок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. Партитура для оркестру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народних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інструментів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 / Переклад В. 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Калабської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, В. Мельника; муз. ред. та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упоряд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. В. 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Калабська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. – Умань: ВПЦ «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Візаві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», 2019. – 187 с.</w:t>
      </w:r>
    </w:p>
    <w:p w:rsidR="00750FC5" w:rsidRPr="00430E6C" w:rsidRDefault="00750FC5" w:rsidP="00BD4A7A">
      <w:pPr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Зур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 </w:t>
      </w:r>
      <w:r w:rsidR="004B242B" w:rsidRPr="00430E6C">
        <w:rPr>
          <w:rFonts w:ascii="Times New Roman" w:hAnsi="Times New Roman" w:cs="Times New Roman"/>
          <w:color w:val="auto"/>
          <w:lang w:val="ru-RU"/>
        </w:rPr>
        <w:t xml:space="preserve">І. </w:t>
      </w:r>
      <w:r w:rsidRPr="00430E6C">
        <w:rPr>
          <w:rFonts w:ascii="Times New Roman" w:hAnsi="Times New Roman" w:cs="Times New Roman"/>
          <w:color w:val="auto"/>
          <w:lang w:val="ru-RU"/>
        </w:rPr>
        <w:t>«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Fallout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 4». Партитура / Переклад О.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Лимар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, І.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Зур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; муз. ред. та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упоряд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. В.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Калабська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. – Умань: ВПЦ «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Візаві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», 2019. – 39 с</w:t>
      </w:r>
    </w:p>
    <w:p w:rsidR="00750FC5" w:rsidRPr="00430E6C" w:rsidRDefault="00750FC5" w:rsidP="00BD4A7A">
      <w:pPr>
        <w:ind w:firstLine="567"/>
        <w:jc w:val="both"/>
        <w:rPr>
          <w:rFonts w:ascii="Times New Roman" w:hAnsi="Times New Roman" w:cs="Times New Roman"/>
          <w:b/>
          <w:i/>
          <w:color w:val="auto"/>
          <w:lang w:val="ru-RU"/>
        </w:rPr>
      </w:pPr>
      <w:proofErr w:type="spellStart"/>
      <w:r w:rsidRPr="00430E6C">
        <w:rPr>
          <w:rFonts w:ascii="Times New Roman" w:hAnsi="Times New Roman" w:cs="Times New Roman"/>
          <w:b/>
          <w:i/>
          <w:color w:val="auto"/>
          <w:lang w:val="ru-RU"/>
        </w:rPr>
        <w:t>оркестровий</w:t>
      </w:r>
      <w:proofErr w:type="spellEnd"/>
      <w:r w:rsidRPr="00430E6C">
        <w:rPr>
          <w:rFonts w:ascii="Times New Roman" w:hAnsi="Times New Roman" w:cs="Times New Roman"/>
          <w:b/>
          <w:i/>
          <w:color w:val="auto"/>
          <w:lang w:val="ru-RU"/>
        </w:rPr>
        <w:t xml:space="preserve"> </w:t>
      </w:r>
      <w:proofErr w:type="spellStart"/>
      <w:r w:rsidRPr="00430E6C">
        <w:rPr>
          <w:rFonts w:ascii="Times New Roman" w:hAnsi="Times New Roman" w:cs="Times New Roman"/>
          <w:b/>
          <w:i/>
          <w:color w:val="auto"/>
          <w:lang w:val="ru-RU"/>
        </w:rPr>
        <w:t>клас</w:t>
      </w:r>
      <w:proofErr w:type="spellEnd"/>
      <w:r w:rsidRPr="00430E6C">
        <w:rPr>
          <w:rFonts w:ascii="Times New Roman" w:hAnsi="Times New Roman" w:cs="Times New Roman"/>
          <w:b/>
          <w:i/>
          <w:color w:val="auto"/>
          <w:lang w:val="ru-RU"/>
        </w:rPr>
        <w:t xml:space="preserve"> та </w:t>
      </w:r>
      <w:proofErr w:type="spellStart"/>
      <w:r w:rsidRPr="00430E6C">
        <w:rPr>
          <w:rFonts w:ascii="Times New Roman" w:hAnsi="Times New Roman" w:cs="Times New Roman"/>
          <w:b/>
          <w:i/>
          <w:color w:val="auto"/>
          <w:lang w:val="ru-RU"/>
        </w:rPr>
        <w:t>диригуванням</w:t>
      </w:r>
      <w:proofErr w:type="spellEnd"/>
      <w:r w:rsidRPr="00430E6C">
        <w:rPr>
          <w:rFonts w:ascii="Times New Roman" w:hAnsi="Times New Roman" w:cs="Times New Roman"/>
          <w:b/>
          <w:i/>
          <w:color w:val="auto"/>
          <w:lang w:val="ru-RU"/>
        </w:rPr>
        <w:t xml:space="preserve"> оркестром:</w:t>
      </w:r>
    </w:p>
    <w:p w:rsidR="00750FC5" w:rsidRPr="00430E6C" w:rsidRDefault="00750FC5" w:rsidP="00BD4A7A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430E6C">
        <w:rPr>
          <w:rFonts w:ascii="Times New Roman" w:hAnsi="Times New Roman" w:cs="Times New Roman"/>
          <w:color w:val="auto"/>
          <w:lang w:val="ru-RU"/>
        </w:rPr>
        <w:t xml:space="preserve">Чухрай О., Котляр В.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Молодичка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. Партитура для оркестру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народних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інструментів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 / Переклад В. 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Калабської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, О. 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Денисенка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; муз. ред. та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упоряд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. В. 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Калабська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. – Умань: ВПЦ «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Візаві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», 2018. – 42 с.</w:t>
      </w:r>
    </w:p>
    <w:p w:rsidR="00750FC5" w:rsidRPr="00430E6C" w:rsidRDefault="00750FC5" w:rsidP="00BD4A7A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430E6C">
        <w:rPr>
          <w:rFonts w:ascii="Times New Roman" w:hAnsi="Times New Roman" w:cs="Times New Roman"/>
          <w:color w:val="auto"/>
          <w:lang w:val="ru-RU"/>
        </w:rPr>
        <w:t xml:space="preserve">Герасименко О.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Сповідь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. Партитура / Переклад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В.Калабської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, А. 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Наливалкіної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; муз. ред. та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упоряд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.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В.Калабська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. – Умань: ВПЦ «Візаві»,2019. – 44 с.</w:t>
      </w:r>
    </w:p>
    <w:p w:rsidR="00750FC5" w:rsidRPr="00430E6C" w:rsidRDefault="00750FC5" w:rsidP="00BD4A7A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430E6C">
        <w:rPr>
          <w:rFonts w:ascii="Times New Roman" w:hAnsi="Times New Roman" w:cs="Times New Roman"/>
          <w:color w:val="auto"/>
          <w:lang w:val="ru-RU"/>
        </w:rPr>
        <w:t xml:space="preserve">Луценко Д., Пашкевич А.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Пісня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 про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хліб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. Партитура / Переклад В.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Іванова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,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В.Гусака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 xml:space="preserve">; муз. ред. та 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упоряд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. В. 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Калабська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. – Умань: ВПЦ «</w:t>
      </w:r>
      <w:proofErr w:type="spellStart"/>
      <w:r w:rsidRPr="00430E6C">
        <w:rPr>
          <w:rFonts w:ascii="Times New Roman" w:hAnsi="Times New Roman" w:cs="Times New Roman"/>
          <w:color w:val="auto"/>
          <w:lang w:val="ru-RU"/>
        </w:rPr>
        <w:t>Візаві</w:t>
      </w:r>
      <w:proofErr w:type="spellEnd"/>
      <w:r w:rsidRPr="00430E6C">
        <w:rPr>
          <w:rFonts w:ascii="Times New Roman" w:hAnsi="Times New Roman" w:cs="Times New Roman"/>
          <w:color w:val="auto"/>
          <w:lang w:val="ru-RU"/>
        </w:rPr>
        <w:t>», 2019. – 63 с.</w:t>
      </w:r>
    </w:p>
    <w:p w:rsidR="00750FC5" w:rsidRPr="00430E6C" w:rsidRDefault="00750FC5" w:rsidP="00BD4A7A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531C35" w:rsidRPr="00430E6C" w:rsidRDefault="00531C35" w:rsidP="00BD4A7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0E6C">
        <w:rPr>
          <w:rFonts w:ascii="Times New Roman" w:hAnsi="Times New Roman" w:cs="Times New Roman"/>
          <w:color w:val="auto"/>
        </w:rPr>
        <w:t xml:space="preserve">– </w:t>
      </w:r>
      <w:r w:rsidRPr="00430E6C">
        <w:rPr>
          <w:rFonts w:ascii="Times New Roman" w:hAnsi="Times New Roman" w:cs="Times New Roman"/>
          <w:b/>
          <w:color w:val="auto"/>
        </w:rPr>
        <w:t>Статті:</w:t>
      </w:r>
    </w:p>
    <w:p w:rsidR="00531C35" w:rsidRPr="00430E6C" w:rsidRDefault="00531C35" w:rsidP="00BD4A7A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430E6C">
        <w:rPr>
          <w:lang w:val="uk-UA"/>
        </w:rPr>
        <w:t xml:space="preserve">проіндексовані у міжнародних </w:t>
      </w:r>
      <w:proofErr w:type="spellStart"/>
      <w:r w:rsidRPr="00430E6C">
        <w:rPr>
          <w:lang w:val="uk-UA"/>
        </w:rPr>
        <w:t>наукометричних</w:t>
      </w:r>
      <w:proofErr w:type="spellEnd"/>
      <w:r w:rsidRPr="00430E6C">
        <w:rPr>
          <w:lang w:val="uk-UA"/>
        </w:rPr>
        <w:t xml:space="preserve"> базах даних </w:t>
      </w:r>
      <w:proofErr w:type="spellStart"/>
      <w:r w:rsidRPr="00430E6C">
        <w:rPr>
          <w:lang w:val="uk-UA"/>
        </w:rPr>
        <w:t>Scopus</w:t>
      </w:r>
      <w:proofErr w:type="spellEnd"/>
      <w:r w:rsidRPr="00430E6C">
        <w:rPr>
          <w:lang w:val="uk-UA"/>
        </w:rPr>
        <w:t xml:space="preserve"> та </w:t>
      </w:r>
      <w:proofErr w:type="spellStart"/>
      <w:r w:rsidRPr="00430E6C">
        <w:rPr>
          <w:lang w:val="uk-UA"/>
        </w:rPr>
        <w:t>Web</w:t>
      </w:r>
      <w:proofErr w:type="spellEnd"/>
      <w:r w:rsidRPr="00430E6C">
        <w:rPr>
          <w:lang w:val="uk-UA"/>
        </w:rPr>
        <w:t xml:space="preserve"> </w:t>
      </w:r>
      <w:proofErr w:type="spellStart"/>
      <w:r w:rsidRPr="00430E6C">
        <w:rPr>
          <w:lang w:val="uk-UA"/>
        </w:rPr>
        <w:t>of</w:t>
      </w:r>
      <w:proofErr w:type="spellEnd"/>
      <w:r w:rsidRPr="00430E6C">
        <w:rPr>
          <w:lang w:val="uk-UA"/>
        </w:rPr>
        <w:t xml:space="preserve"> </w:t>
      </w:r>
      <w:proofErr w:type="spellStart"/>
      <w:r w:rsidRPr="00430E6C">
        <w:rPr>
          <w:lang w:val="uk-UA"/>
        </w:rPr>
        <w:t>Science</w:t>
      </w:r>
      <w:proofErr w:type="spellEnd"/>
      <w:r w:rsidRPr="00430E6C">
        <w:rPr>
          <w:lang w:val="uk-UA"/>
        </w:rPr>
        <w:t>;</w:t>
      </w:r>
    </w:p>
    <w:p w:rsidR="001A675C" w:rsidRPr="00430E6C" w:rsidRDefault="001A675C" w:rsidP="00BD4A7A">
      <w:pPr>
        <w:pStyle w:val="a5"/>
        <w:ind w:left="1287"/>
        <w:jc w:val="both"/>
        <w:rPr>
          <w:lang w:val="uk-UA"/>
        </w:rPr>
      </w:pPr>
    </w:p>
    <w:p w:rsidR="001A675C" w:rsidRPr="00430E6C" w:rsidRDefault="001A675C" w:rsidP="00BD4A7A">
      <w:pPr>
        <w:rPr>
          <w:color w:val="auto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116"/>
        <w:gridCol w:w="2285"/>
        <w:gridCol w:w="2545"/>
        <w:gridCol w:w="2268"/>
      </w:tblGrid>
      <w:tr w:rsidR="00531C35" w:rsidRPr="00430E6C" w:rsidTr="00EF243E">
        <w:trPr>
          <w:trHeight w:hRule="exact" w:val="2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C35" w:rsidRPr="00430E6C" w:rsidRDefault="00531C35" w:rsidP="00BD4A7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E6C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№</w:t>
            </w:r>
          </w:p>
          <w:p w:rsidR="00531C35" w:rsidRPr="00430E6C" w:rsidRDefault="00531C35" w:rsidP="00BD4A7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E6C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з/п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C35" w:rsidRPr="00430E6C" w:rsidRDefault="00531C35" w:rsidP="00BD4A7A">
            <w:pPr>
              <w:spacing w:line="240" w:lineRule="exact"/>
              <w:jc w:val="center"/>
              <w:rPr>
                <w:rStyle w:val="21"/>
                <w:rFonts w:eastAsia="Microsoft Sans Serif"/>
                <w:color w:val="auto"/>
                <w:sz w:val="20"/>
                <w:szCs w:val="20"/>
              </w:rPr>
            </w:pPr>
            <w:r w:rsidRPr="00430E6C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Автори</w:t>
            </w:r>
          </w:p>
          <w:p w:rsidR="00531C35" w:rsidRPr="00430E6C" w:rsidRDefault="00531C35" w:rsidP="00BD4A7A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30E6C">
              <w:rPr>
                <w:rStyle w:val="21"/>
                <w:rFonts w:eastAsia="Microsoft Sans Serif"/>
                <w:i/>
                <w:color w:val="auto"/>
                <w:sz w:val="20"/>
                <w:szCs w:val="20"/>
              </w:rPr>
              <w:t>(зазначити усіх авторів, наших виділити)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C35" w:rsidRPr="00430E6C" w:rsidRDefault="00531C35" w:rsidP="00BD4A7A">
            <w:pPr>
              <w:spacing w:line="240" w:lineRule="exact"/>
              <w:jc w:val="center"/>
              <w:rPr>
                <w:rStyle w:val="21"/>
                <w:rFonts w:eastAsia="Microsoft Sans Serif"/>
                <w:color w:val="auto"/>
                <w:sz w:val="20"/>
                <w:szCs w:val="20"/>
              </w:rPr>
            </w:pPr>
            <w:r w:rsidRPr="00430E6C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Назва роботи</w:t>
            </w:r>
          </w:p>
          <w:p w:rsidR="00531C35" w:rsidRPr="00430E6C" w:rsidRDefault="00531C35" w:rsidP="00BD4A7A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30E6C">
              <w:rPr>
                <w:rStyle w:val="21"/>
                <w:rFonts w:eastAsia="Microsoft Sans Serif"/>
                <w:i/>
                <w:color w:val="auto"/>
                <w:sz w:val="20"/>
                <w:szCs w:val="20"/>
              </w:rPr>
              <w:t>(мовою оригіналу з бази даних і гіперпосиланням)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C35" w:rsidRPr="00430E6C" w:rsidRDefault="00531C35" w:rsidP="00BD4A7A">
            <w:pPr>
              <w:spacing w:line="283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E6C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Назва видання, де опубліковано роботу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C35" w:rsidRPr="00430E6C" w:rsidRDefault="00531C35" w:rsidP="00BD4A7A">
            <w:pPr>
              <w:spacing w:line="278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E6C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Том, номер (випуск), рік, перша-остання сторінки статті; зазначити бази в яких індексується (</w:t>
            </w:r>
            <w:proofErr w:type="spellStart"/>
            <w:r w:rsidRPr="00430E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Scopus</w:t>
            </w:r>
            <w:proofErr w:type="spellEnd"/>
            <w:r w:rsidRPr="00430E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30E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Web</w:t>
            </w:r>
            <w:proofErr w:type="spellEnd"/>
            <w:r w:rsidRPr="00430E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30E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of</w:t>
            </w:r>
            <w:proofErr w:type="spellEnd"/>
            <w:r w:rsidRPr="00430E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30E6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Science</w:t>
            </w:r>
            <w:proofErr w:type="spellEnd"/>
            <w:r w:rsidRPr="00430E6C">
              <w:rPr>
                <w:rStyle w:val="21"/>
                <w:rFonts w:eastAsia="Microsoft Sans Serif"/>
                <w:color w:val="auto"/>
                <w:sz w:val="20"/>
                <w:szCs w:val="20"/>
              </w:rPr>
              <w:t xml:space="preserve">) і </w:t>
            </w:r>
            <w:proofErr w:type="spellStart"/>
            <w:r w:rsidRPr="00430E6C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квартель</w:t>
            </w:r>
            <w:proofErr w:type="spellEnd"/>
            <w:r w:rsidRPr="00430E6C">
              <w:rPr>
                <w:rStyle w:val="21"/>
                <w:rFonts w:eastAsia="Microsoft Sans Serif"/>
                <w:color w:val="auto"/>
                <w:sz w:val="20"/>
                <w:szCs w:val="20"/>
              </w:rPr>
              <w:t xml:space="preserve"> випуску (Q1, Q2, Q3, Q4)</w:t>
            </w:r>
          </w:p>
        </w:tc>
      </w:tr>
      <w:tr w:rsidR="00531C35" w:rsidRPr="00430E6C" w:rsidTr="00EF243E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1C35" w:rsidRPr="00430E6C" w:rsidRDefault="00531C35" w:rsidP="00BD4A7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E6C">
              <w:rPr>
                <w:rStyle w:val="21"/>
                <w:rFonts w:eastAsia="Microsoft Sans Serif"/>
                <w:color w:val="auto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C35" w:rsidRPr="00430E6C" w:rsidRDefault="001A675C" w:rsidP="00BD4A7A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C35" w:rsidRPr="00430E6C" w:rsidRDefault="001A675C" w:rsidP="00BD4A7A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C35" w:rsidRPr="00430E6C" w:rsidRDefault="001A675C" w:rsidP="00BD4A7A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C35" w:rsidRPr="00430E6C" w:rsidRDefault="001A675C" w:rsidP="00BD4A7A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0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45C35" w:rsidRPr="00430E6C" w:rsidTr="00750FC5">
        <w:trPr>
          <w:trHeight w:hRule="exact" w:val="1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5C35" w:rsidRPr="00B07786" w:rsidRDefault="00945C35" w:rsidP="00BD4A7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B07786">
              <w:rPr>
                <w:rStyle w:val="21"/>
                <w:rFonts w:eastAsia="Microsoft Sans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C35" w:rsidRPr="00B07786" w:rsidRDefault="00945C35" w:rsidP="00BD4A7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786">
              <w:rPr>
                <w:rFonts w:ascii="Times New Roman" w:hAnsi="Times New Roman" w:cs="Times New Roman"/>
                <w:sz w:val="20"/>
                <w:szCs w:val="20"/>
              </w:rPr>
              <w:t>Myroslava</w:t>
            </w:r>
            <w:proofErr w:type="spellEnd"/>
            <w:r w:rsidRPr="00B07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786">
              <w:rPr>
                <w:rFonts w:ascii="Times New Roman" w:hAnsi="Times New Roman" w:cs="Times New Roman"/>
                <w:sz w:val="20"/>
                <w:szCs w:val="20"/>
              </w:rPr>
              <w:t>Vovk</w:t>
            </w:r>
            <w:proofErr w:type="spellEnd"/>
            <w:r w:rsidRPr="00B077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7717" w:rsidRDefault="00945C35" w:rsidP="00BD4A7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07786">
              <w:rPr>
                <w:sz w:val="20"/>
                <w:szCs w:val="20"/>
                <w:lang w:val="uk-UA"/>
              </w:rPr>
              <w:t>Halyna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Sotska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, </w:t>
            </w:r>
          </w:p>
          <w:p w:rsidR="00317717" w:rsidRDefault="00945C35" w:rsidP="00BD4A7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07786">
              <w:rPr>
                <w:sz w:val="20"/>
                <w:szCs w:val="20"/>
                <w:lang w:val="uk-UA"/>
              </w:rPr>
              <w:t>Olena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Trynus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, </w:t>
            </w:r>
          </w:p>
          <w:p w:rsidR="00945C35" w:rsidRPr="00317717" w:rsidRDefault="00945C35" w:rsidP="00BD4A7A">
            <w:pPr>
              <w:pStyle w:val="a5"/>
              <w:ind w:left="0"/>
              <w:jc w:val="both"/>
              <w:rPr>
                <w:sz w:val="20"/>
                <w:szCs w:val="20"/>
                <w:u w:val="single"/>
                <w:lang w:val="uk-UA"/>
              </w:rPr>
            </w:pPr>
            <w:proofErr w:type="spellStart"/>
            <w:r w:rsidRPr="00317717">
              <w:rPr>
                <w:sz w:val="20"/>
                <w:szCs w:val="20"/>
                <w:u w:val="single"/>
                <w:lang w:val="uk-UA"/>
              </w:rPr>
              <w:t>Olga</w:t>
            </w:r>
            <w:proofErr w:type="spellEnd"/>
            <w:r w:rsidRPr="00317717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317717">
              <w:rPr>
                <w:sz w:val="20"/>
                <w:szCs w:val="20"/>
                <w:u w:val="single"/>
                <w:lang w:val="uk-UA"/>
              </w:rPr>
              <w:t>Muzyka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C35" w:rsidRPr="00B07786" w:rsidRDefault="00945C35" w:rsidP="00BD4A7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07786">
              <w:rPr>
                <w:sz w:val="20"/>
                <w:szCs w:val="20"/>
                <w:lang w:val="uk-UA"/>
              </w:rPr>
              <w:t>Assessment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Instructors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’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Technology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Competency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be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Used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Settings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Formal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Non-Formal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Education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C35" w:rsidRPr="00B07786" w:rsidRDefault="00945C35" w:rsidP="00BD4A7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07786">
              <w:rPr>
                <w:i/>
                <w:sz w:val="20"/>
                <w:szCs w:val="20"/>
                <w:lang w:val="uk-UA"/>
              </w:rPr>
              <w:t>International</w:t>
            </w:r>
            <w:proofErr w:type="spellEnd"/>
            <w:r w:rsidRPr="00B0778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i/>
                <w:sz w:val="20"/>
                <w:szCs w:val="20"/>
                <w:lang w:val="uk-UA"/>
              </w:rPr>
              <w:t>Journal</w:t>
            </w:r>
            <w:proofErr w:type="spellEnd"/>
            <w:r w:rsidRPr="00B0778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i/>
                <w:sz w:val="20"/>
                <w:szCs w:val="20"/>
                <w:lang w:val="uk-UA"/>
              </w:rPr>
              <w:t>of</w:t>
            </w:r>
            <w:proofErr w:type="spellEnd"/>
            <w:r w:rsidRPr="00B0778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i/>
                <w:sz w:val="20"/>
                <w:szCs w:val="20"/>
                <w:lang w:val="uk-UA"/>
              </w:rPr>
              <w:t>Higher</w:t>
            </w:r>
            <w:proofErr w:type="spellEnd"/>
            <w:r w:rsidRPr="00B0778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7786">
              <w:rPr>
                <w:i/>
                <w:sz w:val="20"/>
                <w:szCs w:val="20"/>
                <w:lang w:val="uk-UA"/>
              </w:rPr>
              <w:t>Education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35" w:rsidRPr="00B07786" w:rsidRDefault="00945C35" w:rsidP="00BD4A7A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86">
              <w:rPr>
                <w:rFonts w:ascii="Times New Roman" w:hAnsi="Times New Roman" w:cs="Times New Roman"/>
                <w:sz w:val="20"/>
                <w:szCs w:val="20"/>
              </w:rPr>
              <w:t xml:space="preserve">2019. </w:t>
            </w:r>
            <w:proofErr w:type="spellStart"/>
            <w:r w:rsidRPr="00B07786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B07786">
              <w:rPr>
                <w:rFonts w:ascii="Times New Roman" w:hAnsi="Times New Roman" w:cs="Times New Roman"/>
                <w:sz w:val="20"/>
                <w:szCs w:val="20"/>
              </w:rPr>
              <w:t xml:space="preserve">. 8, </w:t>
            </w:r>
            <w:proofErr w:type="spellStart"/>
            <w:r w:rsidRPr="00B0778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B07786">
              <w:rPr>
                <w:rFonts w:ascii="Times New Roman" w:hAnsi="Times New Roman" w:cs="Times New Roman"/>
                <w:sz w:val="20"/>
                <w:szCs w:val="20"/>
              </w:rPr>
              <w:t>. 5. Р. 29–44.</w:t>
            </w:r>
          </w:p>
          <w:p w:rsidR="00945C35" w:rsidRPr="00B07786" w:rsidRDefault="00945C35" w:rsidP="00BD4A7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07786">
              <w:rPr>
                <w:b/>
                <w:sz w:val="20"/>
                <w:szCs w:val="20"/>
                <w:lang w:val="uk-UA"/>
              </w:rPr>
              <w:t>Scopus</w:t>
            </w:r>
            <w:proofErr w:type="spellEnd"/>
          </w:p>
        </w:tc>
      </w:tr>
      <w:tr w:rsidR="00945C35" w:rsidRPr="00430E6C" w:rsidTr="00750FC5">
        <w:trPr>
          <w:trHeight w:hRule="exact" w:val="1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5C35" w:rsidRPr="00B07786" w:rsidRDefault="00945C35" w:rsidP="00BD4A7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B07786">
              <w:rPr>
                <w:rStyle w:val="21"/>
                <w:rFonts w:eastAsia="Microsoft Sans Serif"/>
                <w:sz w:val="20"/>
                <w:szCs w:val="20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717" w:rsidRPr="00317717" w:rsidRDefault="00945C35" w:rsidP="00BD4A7A">
            <w:pPr>
              <w:pStyle w:val="a5"/>
              <w:ind w:left="0"/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317717">
              <w:rPr>
                <w:sz w:val="20"/>
                <w:szCs w:val="20"/>
                <w:u w:val="single"/>
                <w:lang w:val="uk-UA"/>
              </w:rPr>
              <w:t xml:space="preserve">Пічкур М. О., </w:t>
            </w:r>
          </w:p>
          <w:p w:rsidR="00945C35" w:rsidRPr="00B07786" w:rsidRDefault="00945C35" w:rsidP="00BD4A7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07786">
              <w:rPr>
                <w:sz w:val="20"/>
                <w:szCs w:val="20"/>
                <w:lang w:val="uk-UA"/>
              </w:rPr>
              <w:t>Сотська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Г. І.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C35" w:rsidRPr="00B07786" w:rsidRDefault="00945C35" w:rsidP="00BD4A7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B07786">
              <w:rPr>
                <w:sz w:val="20"/>
                <w:szCs w:val="20"/>
                <w:lang w:val="uk-UA"/>
              </w:rPr>
              <w:t xml:space="preserve">Художньо-педагогічна парадигма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мімезису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у навчанні майбутніх фахівців з </w:t>
            </w:r>
            <w:proofErr w:type="spellStart"/>
            <w:r w:rsidRPr="00B07786">
              <w:rPr>
                <w:sz w:val="20"/>
                <w:szCs w:val="20"/>
                <w:lang w:val="uk-UA"/>
              </w:rPr>
              <w:t>образотворочго</w:t>
            </w:r>
            <w:proofErr w:type="spellEnd"/>
            <w:r w:rsidRPr="00B07786">
              <w:rPr>
                <w:sz w:val="20"/>
                <w:szCs w:val="20"/>
                <w:lang w:val="uk-UA"/>
              </w:rPr>
              <w:t xml:space="preserve"> мистецтва на пленері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C35" w:rsidRPr="00B07786" w:rsidRDefault="00945C35" w:rsidP="00BD4A7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B07786">
              <w:rPr>
                <w:sz w:val="20"/>
                <w:szCs w:val="20"/>
                <w:lang w:val="uk-UA"/>
              </w:rPr>
              <w:t>Вісник національної академії керівних кадрів культури і мистецтва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35" w:rsidRPr="00B07786" w:rsidRDefault="00945C35" w:rsidP="00BD4A7A">
            <w:pPr>
              <w:spacing w:line="256" w:lineRule="auto"/>
              <w:ind w:left="114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86">
              <w:rPr>
                <w:rFonts w:ascii="Times New Roman" w:hAnsi="Times New Roman" w:cs="Times New Roman"/>
                <w:sz w:val="20"/>
                <w:szCs w:val="20"/>
              </w:rPr>
              <w:t xml:space="preserve">№ 1. </w:t>
            </w:r>
          </w:p>
          <w:p w:rsidR="00945C35" w:rsidRPr="00B07786" w:rsidRDefault="00945C35" w:rsidP="00BD4A7A">
            <w:pPr>
              <w:spacing w:line="256" w:lineRule="auto"/>
              <w:ind w:left="114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86">
              <w:rPr>
                <w:rFonts w:ascii="Times New Roman" w:hAnsi="Times New Roman" w:cs="Times New Roman"/>
                <w:sz w:val="20"/>
                <w:szCs w:val="20"/>
              </w:rPr>
              <w:t xml:space="preserve">2019. </w:t>
            </w:r>
          </w:p>
          <w:p w:rsidR="00945C35" w:rsidRPr="00B07786" w:rsidRDefault="00945C35" w:rsidP="00BD4A7A">
            <w:pPr>
              <w:spacing w:line="256" w:lineRule="auto"/>
              <w:ind w:left="114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B07786">
              <w:rPr>
                <w:rFonts w:ascii="Times New Roman" w:hAnsi="Times New Roman" w:cs="Times New Roman"/>
                <w:sz w:val="20"/>
                <w:szCs w:val="20"/>
              </w:rPr>
              <w:t>С. 384–389.</w:t>
            </w:r>
          </w:p>
          <w:p w:rsidR="00945C35" w:rsidRPr="00B07786" w:rsidRDefault="00945C35" w:rsidP="00BD4A7A">
            <w:pPr>
              <w:spacing w:line="256" w:lineRule="auto"/>
              <w:ind w:left="114" w:right="1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7786">
              <w:rPr>
                <w:rFonts w:ascii="Times New Roman" w:hAnsi="Times New Roman" w:cs="Times New Roman"/>
                <w:b/>
                <w:sz w:val="20"/>
                <w:szCs w:val="20"/>
              </w:rPr>
              <w:t>Web</w:t>
            </w:r>
            <w:proofErr w:type="spellEnd"/>
            <w:r w:rsidRPr="00B07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7786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B07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7786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  <w:proofErr w:type="spellEnd"/>
            <w:r w:rsidRPr="00B077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45C35" w:rsidRPr="00B07786" w:rsidRDefault="00945C35" w:rsidP="00BD4A7A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B07786">
              <w:rPr>
                <w:rStyle w:val="21"/>
                <w:rFonts w:eastAsia="Microsoft Sans Serif"/>
                <w:sz w:val="20"/>
                <w:szCs w:val="20"/>
                <w:lang w:val="en-US"/>
              </w:rPr>
              <w:t>Q</w:t>
            </w:r>
            <w:r w:rsidRPr="00B07786">
              <w:rPr>
                <w:rStyle w:val="21"/>
                <w:rFonts w:eastAsia="Microsoft Sans Serif"/>
                <w:sz w:val="20"/>
                <w:szCs w:val="20"/>
              </w:rPr>
              <w:t>3</w:t>
            </w:r>
          </w:p>
        </w:tc>
      </w:tr>
    </w:tbl>
    <w:p w:rsidR="00531C35" w:rsidRPr="00430E6C" w:rsidRDefault="00531C35" w:rsidP="00BD4A7A">
      <w:pPr>
        <w:pStyle w:val="a5"/>
        <w:ind w:left="1287"/>
        <w:jc w:val="both"/>
        <w:rPr>
          <w:lang w:val="uk-UA"/>
        </w:rPr>
      </w:pPr>
    </w:p>
    <w:p w:rsidR="00531C35" w:rsidRPr="00430E6C" w:rsidRDefault="004B242B" w:rsidP="00BD4A7A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430E6C">
        <w:rPr>
          <w:lang w:val="uk-UA"/>
        </w:rPr>
        <w:t>у закордонних виданнях:</w:t>
      </w:r>
    </w:p>
    <w:p w:rsidR="004B242B" w:rsidRPr="00FD6E88" w:rsidRDefault="004B242B" w:rsidP="00FD6E88">
      <w:pPr>
        <w:pStyle w:val="a5"/>
        <w:tabs>
          <w:tab w:val="left" w:pos="0"/>
        </w:tabs>
        <w:ind w:left="0" w:firstLine="709"/>
        <w:jc w:val="both"/>
      </w:pPr>
      <w:proofErr w:type="spellStart"/>
      <w:r w:rsidRPr="00430E6C">
        <w:t>Андрощук</w:t>
      </w:r>
      <w:proofErr w:type="spellEnd"/>
      <w:r w:rsidRPr="00430E6C">
        <w:t xml:space="preserve"> Л. М. Предпосылки открытия хореографически-педагогической специальности в высших педагогических учебных заведениях Украины. </w:t>
      </w:r>
      <w:r w:rsidRPr="00430E6C">
        <w:rPr>
          <w:i/>
          <w:lang w:val="en-US"/>
        </w:rPr>
        <w:t>Norwegian Journal of development of the International Science.</w:t>
      </w:r>
      <w:r w:rsidRPr="00430E6C">
        <w:rPr>
          <w:lang w:val="en-US"/>
        </w:rPr>
        <w:t xml:space="preserve"> №35/2019. VOL.3. Oslo, Norway, 2019. </w:t>
      </w:r>
      <w:r w:rsidR="00FD6E88">
        <w:t>С. 29–32.</w:t>
      </w:r>
    </w:p>
    <w:p w:rsidR="00317717" w:rsidRPr="00B07786" w:rsidRDefault="00317717" w:rsidP="00BD4A7A">
      <w:pPr>
        <w:ind w:firstLine="567"/>
        <w:jc w:val="both"/>
        <w:rPr>
          <w:rFonts w:ascii="Times New Roman" w:hAnsi="Times New Roman" w:cs="Times New Roman"/>
        </w:rPr>
      </w:pPr>
      <w:r w:rsidRPr="00B07786">
        <w:rPr>
          <w:rFonts w:ascii="Times New Roman" w:hAnsi="Times New Roman" w:cs="Times New Roman"/>
          <w:u w:val="single"/>
        </w:rPr>
        <w:t xml:space="preserve">Стаття у колективній монографії наукової школи професора </w:t>
      </w:r>
      <w:proofErr w:type="spellStart"/>
      <w:r w:rsidRPr="00B07786">
        <w:rPr>
          <w:rFonts w:ascii="Times New Roman" w:hAnsi="Times New Roman" w:cs="Times New Roman"/>
          <w:u w:val="single"/>
        </w:rPr>
        <w:t>Олексюк</w:t>
      </w:r>
      <w:proofErr w:type="spellEnd"/>
      <w:r w:rsidRPr="00B07786">
        <w:rPr>
          <w:rFonts w:ascii="Times New Roman" w:hAnsi="Times New Roman" w:cs="Times New Roman"/>
          <w:u w:val="single"/>
        </w:rPr>
        <w:t xml:space="preserve"> О.М., видання </w:t>
      </w:r>
      <w:proofErr w:type="spellStart"/>
      <w:r w:rsidRPr="00B07786">
        <w:rPr>
          <w:rFonts w:ascii="Times New Roman" w:hAnsi="Times New Roman" w:cs="Times New Roman"/>
          <w:u w:val="single"/>
        </w:rPr>
        <w:t>Кембріджського</w:t>
      </w:r>
      <w:proofErr w:type="spellEnd"/>
      <w:r w:rsidRPr="00B07786">
        <w:rPr>
          <w:rFonts w:ascii="Times New Roman" w:hAnsi="Times New Roman" w:cs="Times New Roman"/>
          <w:u w:val="single"/>
        </w:rPr>
        <w:t xml:space="preserve"> університету</w:t>
      </w:r>
      <w:r w:rsidRPr="00B07786">
        <w:rPr>
          <w:rFonts w:ascii="Times New Roman" w:hAnsi="Times New Roman" w:cs="Times New Roman"/>
        </w:rPr>
        <w:t xml:space="preserve"> :</w:t>
      </w:r>
    </w:p>
    <w:p w:rsidR="00317717" w:rsidRDefault="00317717" w:rsidP="00BD4A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31F20"/>
        </w:rPr>
      </w:pPr>
      <w:proofErr w:type="spellStart"/>
      <w:r w:rsidRPr="00FD6E88">
        <w:rPr>
          <w:rFonts w:ascii="Times New Roman" w:hAnsi="Times New Roman" w:cs="Times New Roman"/>
          <w:lang w:val="en-US"/>
        </w:rPr>
        <w:t>Muzyka</w:t>
      </w:r>
      <w:proofErr w:type="spellEnd"/>
      <w:r w:rsidRPr="00FD6E88">
        <w:rPr>
          <w:rFonts w:ascii="Times New Roman" w:hAnsi="Times New Roman" w:cs="Times New Roman"/>
          <w:lang w:val="en-US"/>
        </w:rPr>
        <w:t xml:space="preserve"> O.</w:t>
      </w:r>
      <w:r w:rsidRPr="00B07786">
        <w:rPr>
          <w:rFonts w:ascii="Times New Roman" w:hAnsi="Times New Roman" w:cs="Times New Roman"/>
          <w:lang w:val="en-US"/>
        </w:rPr>
        <w:t xml:space="preserve"> The </w:t>
      </w:r>
      <w:r w:rsidRPr="00B07786">
        <w:rPr>
          <w:rFonts w:ascii="Times New Roman" w:hAnsi="Times New Roman" w:cs="Times New Roman"/>
        </w:rPr>
        <w:t>Р</w:t>
      </w:r>
      <w:r w:rsidRPr="00B07786">
        <w:rPr>
          <w:rFonts w:ascii="Times New Roman" w:hAnsi="Times New Roman" w:cs="Times New Roman"/>
          <w:lang w:val="en-US"/>
        </w:rPr>
        <w:t xml:space="preserve">reparation of Future Fine Art Teachers for Professional </w:t>
      </w:r>
      <w:proofErr w:type="spellStart"/>
      <w:r w:rsidRPr="00B07786">
        <w:rPr>
          <w:rFonts w:ascii="Times New Roman" w:hAnsi="Times New Roman" w:cs="Times New Roman"/>
          <w:lang w:val="en-US"/>
        </w:rPr>
        <w:t>Felf</w:t>
      </w:r>
      <w:proofErr w:type="spellEnd"/>
      <w:r w:rsidRPr="00B07786">
        <w:rPr>
          <w:rFonts w:ascii="Times New Roman" w:hAnsi="Times New Roman" w:cs="Times New Roman"/>
          <w:lang w:val="en-US"/>
        </w:rPr>
        <w:t xml:space="preserve">-Development: The Aspect of Motivation / </w:t>
      </w:r>
      <w:r w:rsidRPr="00B07786">
        <w:rPr>
          <w:rFonts w:ascii="Times New Roman" w:hAnsi="Times New Roman" w:cs="Times New Roman"/>
          <w:i/>
          <w:lang w:val="en-US"/>
        </w:rPr>
        <w:t>Individual Spirituality in Post-</w:t>
      </w:r>
      <w:proofErr w:type="spellStart"/>
      <w:r w:rsidRPr="00B07786">
        <w:rPr>
          <w:rFonts w:ascii="Times New Roman" w:hAnsi="Times New Roman" w:cs="Times New Roman"/>
          <w:i/>
          <w:lang w:val="en-US"/>
        </w:rPr>
        <w:t>nonclassical</w:t>
      </w:r>
      <w:proofErr w:type="spellEnd"/>
      <w:r w:rsidRPr="00B07786">
        <w:rPr>
          <w:rFonts w:ascii="Times New Roman" w:hAnsi="Times New Roman" w:cs="Times New Roman"/>
          <w:i/>
          <w:lang w:val="en-US"/>
        </w:rPr>
        <w:t xml:space="preserve"> Arts Education</w:t>
      </w:r>
      <w:r w:rsidRPr="00B07786">
        <w:rPr>
          <w:rFonts w:ascii="Times New Roman" w:hAnsi="Times New Roman" w:cs="Times New Roman"/>
          <w:i/>
        </w:rPr>
        <w:t>.</w:t>
      </w:r>
      <w:r w:rsidRPr="00B07786">
        <w:rPr>
          <w:rFonts w:ascii="Times New Roman" w:hAnsi="Times New Roman" w:cs="Times New Roman"/>
          <w:lang w:val="en-US"/>
        </w:rPr>
        <w:t xml:space="preserve"> </w:t>
      </w:r>
      <w:r w:rsidRPr="00B07786">
        <w:rPr>
          <w:rFonts w:ascii="Times New Roman" w:hAnsi="Times New Roman" w:cs="Times New Roman"/>
          <w:shd w:val="clear" w:color="auto" w:fill="FFFFFF"/>
          <w:lang w:val="en-US"/>
        </w:rPr>
        <w:t>Cambridge Scholars Publishing, 201</w:t>
      </w:r>
      <w:r w:rsidRPr="00B07786">
        <w:rPr>
          <w:rFonts w:ascii="Times New Roman" w:hAnsi="Times New Roman" w:cs="Times New Roman"/>
          <w:shd w:val="clear" w:color="auto" w:fill="FFFFFF"/>
        </w:rPr>
        <w:t>9</w:t>
      </w:r>
      <w:r w:rsidRPr="00B07786">
        <w:rPr>
          <w:rFonts w:ascii="Times New Roman" w:hAnsi="Times New Roman" w:cs="Times New Roman"/>
          <w:b/>
          <w:shd w:val="clear" w:color="auto" w:fill="FFFFFF"/>
          <w:lang w:val="en-US"/>
        </w:rPr>
        <w:t>.</w:t>
      </w:r>
      <w:r w:rsidRPr="00B07786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B07786">
        <w:rPr>
          <w:rFonts w:ascii="Times New Roman" w:hAnsi="Times New Roman" w:cs="Times New Roman"/>
          <w:color w:val="231F20"/>
        </w:rPr>
        <w:t>Р</w:t>
      </w:r>
      <w:r w:rsidRPr="00317717">
        <w:rPr>
          <w:rFonts w:ascii="Times New Roman" w:hAnsi="Times New Roman" w:cs="Times New Roman"/>
          <w:color w:val="231F20"/>
          <w:lang w:val="en-US"/>
        </w:rPr>
        <w:t>.</w:t>
      </w:r>
      <w:r w:rsidRPr="00B07786">
        <w:rPr>
          <w:rFonts w:ascii="Times New Roman" w:hAnsi="Times New Roman" w:cs="Times New Roman"/>
          <w:color w:val="231F20"/>
        </w:rPr>
        <w:t>49-57.</w:t>
      </w:r>
    </w:p>
    <w:p w:rsidR="00317717" w:rsidRPr="00B07786" w:rsidRDefault="00317717" w:rsidP="00BD4A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31F20"/>
        </w:rPr>
      </w:pPr>
      <w:r w:rsidRPr="00FD6E88">
        <w:rPr>
          <w:rFonts w:ascii="Times New Roman" w:hAnsi="Times New Roman" w:cs="Times New Roman"/>
          <w:spacing w:val="-4"/>
          <w:shd w:val="clear" w:color="auto" w:fill="FFFFFF"/>
        </w:rPr>
        <w:t>Пічкур М. О.</w:t>
      </w:r>
      <w:r>
        <w:rPr>
          <w:rFonts w:ascii="Times New Roman" w:hAnsi="Times New Roman" w:cs="Times New Roman"/>
          <w:spacing w:val="-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hd w:val="clear" w:color="auto" w:fill="FFFFFF"/>
        </w:rPr>
        <w:t>Гордаш</w:t>
      </w:r>
      <w:proofErr w:type="spellEnd"/>
      <w:r>
        <w:rPr>
          <w:rFonts w:ascii="Times New Roman" w:hAnsi="Times New Roman" w:cs="Times New Roman"/>
          <w:spacing w:val="-4"/>
          <w:shd w:val="clear" w:color="auto" w:fill="FFFFFF"/>
        </w:rPr>
        <w:t> А. </w:t>
      </w:r>
      <w:r w:rsidRPr="00B07786">
        <w:rPr>
          <w:rFonts w:ascii="Times New Roman" w:hAnsi="Times New Roman" w:cs="Times New Roman"/>
          <w:spacing w:val="-4"/>
          <w:shd w:val="clear" w:color="auto" w:fill="FFFFFF"/>
        </w:rPr>
        <w:t xml:space="preserve">М. </w:t>
      </w:r>
      <w:r w:rsidRPr="00B07786">
        <w:rPr>
          <w:rFonts w:ascii="Times New Roman" w:hAnsi="Times New Roman" w:cs="Times New Roman"/>
          <w:spacing w:val="-4"/>
        </w:rPr>
        <w:t xml:space="preserve">Фактори становлення основ художньої майстерності майбутніх фахівців з образотворчого мистецтва. </w:t>
      </w:r>
      <w:proofErr w:type="spellStart"/>
      <w:r w:rsidRPr="00B07786">
        <w:rPr>
          <w:rFonts w:ascii="Times New Roman" w:hAnsi="Times New Roman" w:cs="Times New Roman"/>
          <w:bCs/>
          <w:i/>
          <w:iCs/>
          <w:color w:val="231F20"/>
          <w:lang w:eastAsia="ar-SA"/>
        </w:rPr>
        <w:t>Jurnalul</w:t>
      </w:r>
      <w:proofErr w:type="spellEnd"/>
      <w:r>
        <w:rPr>
          <w:rFonts w:ascii="Times New Roman" w:hAnsi="Times New Roman" w:cs="Times New Roman"/>
          <w:bCs/>
          <w:i/>
          <w:iCs/>
          <w:color w:val="231F20"/>
          <w:lang w:eastAsia="ar-SA"/>
        </w:rPr>
        <w:t xml:space="preserve"> </w:t>
      </w:r>
      <w:proofErr w:type="spellStart"/>
      <w:r w:rsidRPr="00B07786">
        <w:rPr>
          <w:rFonts w:ascii="Times New Roman" w:hAnsi="Times New Roman" w:cs="Times New Roman"/>
          <w:bCs/>
          <w:i/>
          <w:iCs/>
          <w:color w:val="231F20"/>
          <w:lang w:eastAsia="ar-SA"/>
        </w:rPr>
        <w:t>științific</w:t>
      </w:r>
      <w:proofErr w:type="spellEnd"/>
      <w:r w:rsidRPr="00B07786">
        <w:rPr>
          <w:rFonts w:ascii="Times New Roman" w:hAnsi="Times New Roman" w:cs="Times New Roman"/>
          <w:bCs/>
          <w:i/>
          <w:iCs/>
          <w:color w:val="231F20"/>
          <w:lang w:eastAsia="ar-SA"/>
        </w:rPr>
        <w:t xml:space="preserve"> </w:t>
      </w:r>
      <w:proofErr w:type="spellStart"/>
      <w:r w:rsidRPr="00B07786">
        <w:rPr>
          <w:rFonts w:ascii="Times New Roman" w:hAnsi="Times New Roman" w:cs="Times New Roman"/>
          <w:bCs/>
          <w:i/>
          <w:iCs/>
          <w:color w:val="231F20"/>
          <w:lang w:eastAsia="ar-SA"/>
        </w:rPr>
        <w:t>al</w:t>
      </w:r>
      <w:proofErr w:type="spellEnd"/>
      <w:r w:rsidRPr="00B07786">
        <w:rPr>
          <w:rFonts w:ascii="Times New Roman" w:hAnsi="Times New Roman" w:cs="Times New Roman"/>
          <w:bCs/>
          <w:i/>
          <w:iCs/>
          <w:color w:val="231F20"/>
          <w:lang w:eastAsia="ar-SA"/>
        </w:rPr>
        <w:t xml:space="preserve"> </w:t>
      </w:r>
      <w:proofErr w:type="spellStart"/>
      <w:r w:rsidRPr="00B07786">
        <w:rPr>
          <w:rFonts w:ascii="Times New Roman" w:hAnsi="Times New Roman" w:cs="Times New Roman"/>
          <w:bCs/>
          <w:i/>
          <w:iCs/>
          <w:color w:val="231F20"/>
          <w:lang w:eastAsia="ar-SA"/>
        </w:rPr>
        <w:t>dunării</w:t>
      </w:r>
      <w:proofErr w:type="spellEnd"/>
      <w:r w:rsidRPr="00B07786">
        <w:rPr>
          <w:rFonts w:ascii="Times New Roman" w:hAnsi="Times New Roman" w:cs="Times New Roman"/>
          <w:i/>
          <w:lang w:eastAsia="ar-SA"/>
        </w:rPr>
        <w:t xml:space="preserve">. </w:t>
      </w:r>
      <w:r w:rsidRPr="00B07786">
        <w:rPr>
          <w:rFonts w:ascii="Times New Roman" w:hAnsi="Times New Roman" w:cs="Times New Roman"/>
          <w:spacing w:val="-4"/>
        </w:rPr>
        <w:t xml:space="preserve">2018. </w:t>
      </w:r>
      <w:r w:rsidRPr="00B07786">
        <w:rPr>
          <w:rFonts w:ascii="Times New Roman" w:hAnsi="Times New Roman" w:cs="Times New Roman"/>
          <w:lang w:eastAsia="ar-SA"/>
        </w:rPr>
        <w:t>№. 1.</w:t>
      </w:r>
      <w:r w:rsidRPr="00B07786">
        <w:rPr>
          <w:rFonts w:ascii="Times New Roman" w:hAnsi="Times New Roman" w:cs="Times New Roman"/>
          <w:spacing w:val="-4"/>
        </w:rPr>
        <w:t xml:space="preserve"> С. 30</w:t>
      </w:r>
      <w:r w:rsidRPr="00B07786">
        <w:rPr>
          <w:rStyle w:val="fontstyle01"/>
        </w:rPr>
        <w:t>–</w:t>
      </w:r>
      <w:r w:rsidRPr="00B07786">
        <w:rPr>
          <w:rFonts w:ascii="Times New Roman" w:hAnsi="Times New Roman" w:cs="Times New Roman"/>
          <w:spacing w:val="-4"/>
        </w:rPr>
        <w:t>34.</w:t>
      </w:r>
    </w:p>
    <w:p w:rsidR="00FD6E88" w:rsidRPr="008D72B1" w:rsidRDefault="00FD6E88" w:rsidP="00FD6E88">
      <w:pPr>
        <w:ind w:firstLine="709"/>
        <w:jc w:val="both"/>
        <w:rPr>
          <w:i/>
        </w:rPr>
      </w:pPr>
      <w:proofErr w:type="spellStart"/>
      <w:r w:rsidRPr="00FF41C0">
        <w:rPr>
          <w:rFonts w:ascii="Times New Roman" w:eastAsia="Times New Roman" w:hAnsi="Times New Roman" w:cs="Times New Roman"/>
          <w:color w:val="auto"/>
          <w:lang w:val="en-US" w:eastAsia="ru-RU" w:bidi="ar-SA"/>
        </w:rPr>
        <w:t>Radzivil</w:t>
      </w:r>
      <w:proofErr w:type="spellEnd"/>
      <w:r w:rsidRPr="00FF41C0">
        <w:rPr>
          <w:rFonts w:ascii="Times New Roman" w:eastAsia="Times New Roman" w:hAnsi="Times New Roman" w:cs="Times New Roman"/>
          <w:color w:val="auto"/>
          <w:lang w:val="en-US" w:eastAsia="ru-RU" w:bidi="ar-SA"/>
        </w:rPr>
        <w:t xml:space="preserve"> T. A. </w:t>
      </w:r>
      <w:r w:rsidRPr="00FF41C0">
        <w:rPr>
          <w:rFonts w:ascii="Times New Roman" w:eastAsia="Times New Roman" w:hAnsi="Times New Roman" w:cs="Times New Roman"/>
          <w:bCs/>
          <w:color w:val="auto"/>
          <w:lang w:val="en-US" w:eastAsia="ru-RU" w:bidi="ar-SA"/>
        </w:rPr>
        <w:t xml:space="preserve">Methodology of teaching professional disciplines at higher educational establishments in the system of professional preparation of instrumentalists in the conditions of higher artistic and pedagogical education. </w:t>
      </w:r>
      <w:r w:rsidRPr="00FF41C0">
        <w:rPr>
          <w:rFonts w:ascii="Times New Roman" w:eastAsia="Times New Roman" w:hAnsi="Times New Roman" w:cs="Times New Roman"/>
          <w:bCs/>
          <w:i/>
          <w:color w:val="auto"/>
          <w:lang w:val="en-US" w:eastAsia="ru-RU" w:bidi="ar-SA"/>
        </w:rPr>
        <w:t xml:space="preserve">Pedagogical and psychological sciences: development prospects in countries of Europe at the beginning of the third </w:t>
      </w:r>
      <w:proofErr w:type="spellStart"/>
      <w:r w:rsidRPr="00FF41C0">
        <w:rPr>
          <w:rFonts w:ascii="Times New Roman" w:eastAsia="Times New Roman" w:hAnsi="Times New Roman" w:cs="Times New Roman"/>
          <w:bCs/>
          <w:i/>
          <w:color w:val="auto"/>
          <w:lang w:val="en-US" w:eastAsia="ru-RU" w:bidi="ar-SA"/>
        </w:rPr>
        <w:t>millennium</w:t>
      </w:r>
      <w:proofErr w:type="gramStart"/>
      <w:r w:rsidRPr="00FF41C0">
        <w:rPr>
          <w:rFonts w:ascii="Times New Roman" w:eastAsia="Times New Roman" w:hAnsi="Times New Roman" w:cs="Times New Roman"/>
          <w:bCs/>
          <w:color w:val="auto"/>
          <w:lang w:val="en-US" w:eastAsia="ru-RU" w:bidi="ar-SA"/>
        </w:rPr>
        <w:t>:Collective</w:t>
      </w:r>
      <w:proofErr w:type="spellEnd"/>
      <w:proofErr w:type="gramEnd"/>
      <w:r w:rsidRPr="00FF41C0">
        <w:rPr>
          <w:rFonts w:ascii="Times New Roman" w:eastAsia="Times New Roman" w:hAnsi="Times New Roman" w:cs="Times New Roman"/>
          <w:bCs/>
          <w:color w:val="auto"/>
          <w:lang w:val="en-US" w:eastAsia="ru-RU" w:bidi="ar-SA"/>
        </w:rPr>
        <w:t xml:space="preserve"> monograph. Volume 2. Riga: </w:t>
      </w:r>
      <w:proofErr w:type="spellStart"/>
      <w:r w:rsidRPr="00FF41C0">
        <w:rPr>
          <w:rFonts w:ascii="Times New Roman" w:eastAsia="Times New Roman" w:hAnsi="Times New Roman" w:cs="Times New Roman"/>
          <w:bCs/>
          <w:color w:val="auto"/>
          <w:lang w:val="en-US" w:eastAsia="ru-RU" w:bidi="ar-SA"/>
        </w:rPr>
        <w:t>Izdevnieciba</w:t>
      </w:r>
      <w:proofErr w:type="spellEnd"/>
      <w:r w:rsidRPr="00FF41C0">
        <w:rPr>
          <w:rFonts w:ascii="Times New Roman" w:eastAsia="Times New Roman" w:hAnsi="Times New Roman" w:cs="Times New Roman"/>
          <w:bCs/>
          <w:color w:val="auto"/>
          <w:lang w:val="en-US" w:eastAsia="ru-RU" w:bidi="ar-SA"/>
        </w:rPr>
        <w:t xml:space="preserve"> “</w:t>
      </w:r>
      <w:proofErr w:type="spellStart"/>
      <w:r w:rsidRPr="00FF41C0">
        <w:rPr>
          <w:rFonts w:ascii="Times New Roman" w:eastAsia="Times New Roman" w:hAnsi="Times New Roman" w:cs="Times New Roman"/>
          <w:bCs/>
          <w:color w:val="auto"/>
          <w:lang w:val="en-US" w:eastAsia="ru-RU" w:bidi="ar-SA"/>
        </w:rPr>
        <w:t>Baltija</w:t>
      </w:r>
      <w:proofErr w:type="spellEnd"/>
      <w:r w:rsidRPr="00FF41C0">
        <w:rPr>
          <w:rFonts w:ascii="Times New Roman" w:eastAsia="Times New Roman" w:hAnsi="Times New Roman" w:cs="Times New Roman"/>
          <w:bCs/>
          <w:color w:val="auto"/>
          <w:lang w:val="en-US" w:eastAsia="ru-RU" w:bidi="ar-SA"/>
        </w:rPr>
        <w:t xml:space="preserve"> Publishing”, 2018. Р. 287</w:t>
      </w:r>
      <w:r w:rsidRPr="00FF41C0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</w:t>
      </w:r>
      <w:r w:rsidRPr="00FF41C0">
        <w:rPr>
          <w:rFonts w:ascii="Times New Roman" w:eastAsia="Times New Roman" w:hAnsi="Times New Roman" w:cs="Times New Roman"/>
          <w:bCs/>
          <w:color w:val="auto"/>
          <w:lang w:val="en-US" w:eastAsia="ru-RU" w:bidi="ar-SA"/>
        </w:rPr>
        <w:t>305.</w:t>
      </w:r>
    </w:p>
    <w:p w:rsidR="004B242B" w:rsidRPr="00430E6C" w:rsidRDefault="004B242B" w:rsidP="00BD4A7A">
      <w:pPr>
        <w:pStyle w:val="a5"/>
        <w:ind w:left="0" w:firstLine="709"/>
        <w:jc w:val="both"/>
        <w:rPr>
          <w:lang w:val="uk-UA"/>
        </w:rPr>
      </w:pPr>
    </w:p>
    <w:p w:rsidR="00531C35" w:rsidRPr="00430E6C" w:rsidRDefault="00531C35" w:rsidP="00BD4A7A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430E6C">
        <w:rPr>
          <w:lang w:val="uk-UA"/>
        </w:rPr>
        <w:t>у наукових</w:t>
      </w:r>
      <w:r w:rsidR="00482B23" w:rsidRPr="00430E6C">
        <w:rPr>
          <w:lang w:val="uk-UA"/>
        </w:rPr>
        <w:t xml:space="preserve"> виданнях України (категорія Б):</w:t>
      </w:r>
    </w:p>
    <w:p w:rsidR="004B242B" w:rsidRPr="00E06F78" w:rsidRDefault="004B242B" w:rsidP="00E06F78">
      <w:pPr>
        <w:pStyle w:val="a5"/>
        <w:ind w:left="0" w:firstLine="709"/>
        <w:jc w:val="both"/>
        <w:rPr>
          <w:lang w:val="uk-UA"/>
        </w:rPr>
      </w:pPr>
      <w:proofErr w:type="spellStart"/>
      <w:r w:rsidRPr="00430E6C">
        <w:t>Андрощук</w:t>
      </w:r>
      <w:proofErr w:type="spellEnd"/>
      <w:r w:rsidRPr="00430E6C">
        <w:t xml:space="preserve"> Л. М. </w:t>
      </w:r>
      <w:proofErr w:type="spellStart"/>
      <w:r w:rsidRPr="00430E6C">
        <w:t>Концептуальні</w:t>
      </w:r>
      <w:proofErr w:type="spellEnd"/>
      <w:r w:rsidRPr="00430E6C">
        <w:t xml:space="preserve"> засади та </w:t>
      </w:r>
      <w:proofErr w:type="spellStart"/>
      <w:r w:rsidRPr="00430E6C">
        <w:t>напрями</w:t>
      </w:r>
      <w:proofErr w:type="spellEnd"/>
      <w:r w:rsidRPr="00430E6C">
        <w:t xml:space="preserve"> </w:t>
      </w:r>
      <w:proofErr w:type="spellStart"/>
      <w:r w:rsidRPr="00430E6C">
        <w:t>розвитку</w:t>
      </w:r>
      <w:proofErr w:type="spellEnd"/>
      <w:r w:rsidRPr="00430E6C">
        <w:t xml:space="preserve"> </w:t>
      </w:r>
      <w:proofErr w:type="spellStart"/>
      <w:r w:rsidRPr="00430E6C">
        <w:t>хореографічно-педагогічної</w:t>
      </w:r>
      <w:proofErr w:type="spellEnd"/>
      <w:r w:rsidRPr="00430E6C">
        <w:t xml:space="preserve"> </w:t>
      </w:r>
      <w:proofErr w:type="spellStart"/>
      <w:r w:rsidRPr="00430E6C">
        <w:t>освіти</w:t>
      </w:r>
      <w:proofErr w:type="spellEnd"/>
      <w:r w:rsidRPr="00430E6C">
        <w:t xml:space="preserve"> в </w:t>
      </w:r>
      <w:proofErr w:type="spellStart"/>
      <w:r w:rsidRPr="00430E6C">
        <w:t>Україні</w:t>
      </w:r>
      <w:proofErr w:type="spellEnd"/>
      <w:r w:rsidRPr="00430E6C">
        <w:t xml:space="preserve">. </w:t>
      </w:r>
      <w:proofErr w:type="spellStart"/>
      <w:r w:rsidRPr="00430E6C">
        <w:rPr>
          <w:i/>
        </w:rPr>
        <w:t>Проблеми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підготовки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сучасного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вчителя</w:t>
      </w:r>
      <w:proofErr w:type="spellEnd"/>
      <w:r w:rsidRPr="00430E6C">
        <w:t xml:space="preserve">. </w:t>
      </w:r>
      <w:proofErr w:type="gramStart"/>
      <w:r w:rsidRPr="00430E6C">
        <w:t>Умань :</w:t>
      </w:r>
      <w:proofErr w:type="gramEnd"/>
      <w:r w:rsidRPr="00430E6C">
        <w:t xml:space="preserve"> ВПЦ </w:t>
      </w:r>
      <w:proofErr w:type="spellStart"/>
      <w:r w:rsidRPr="00430E6C">
        <w:t>Візаві</w:t>
      </w:r>
      <w:proofErr w:type="spellEnd"/>
      <w:r w:rsidRPr="00430E6C">
        <w:t xml:space="preserve">, 2019. </w:t>
      </w:r>
      <w:proofErr w:type="spellStart"/>
      <w:r w:rsidRPr="00430E6C">
        <w:t>Випуск</w:t>
      </w:r>
      <w:proofErr w:type="spellEnd"/>
      <w:r w:rsidRPr="00430E6C">
        <w:t xml:space="preserve"> 2(20). С. 13–21. (</w:t>
      </w:r>
      <w:proofErr w:type="spellStart"/>
      <w:r w:rsidRPr="00430E6C">
        <w:t>Index</w:t>
      </w:r>
      <w:proofErr w:type="spellEnd"/>
      <w:r w:rsidRPr="00430E6C">
        <w:t xml:space="preserve"> </w:t>
      </w:r>
      <w:proofErr w:type="spellStart"/>
      <w:r w:rsidRPr="00430E6C">
        <w:t>Copernicus</w:t>
      </w:r>
      <w:proofErr w:type="spellEnd"/>
      <w:r w:rsidRPr="00430E6C">
        <w:t>)</w:t>
      </w:r>
      <w:r w:rsidR="00E06F78">
        <w:rPr>
          <w:lang w:val="uk-UA"/>
        </w:rPr>
        <w:t>.</w:t>
      </w:r>
    </w:p>
    <w:p w:rsidR="004B242B" w:rsidRPr="007C7AB5" w:rsidRDefault="004B242B" w:rsidP="00BD4A7A">
      <w:pPr>
        <w:pStyle w:val="a5"/>
        <w:ind w:left="0" w:firstLine="709"/>
        <w:jc w:val="both"/>
        <w:rPr>
          <w:lang w:val="uk-UA"/>
        </w:rPr>
      </w:pPr>
      <w:proofErr w:type="spellStart"/>
      <w:r w:rsidRPr="007C7AB5">
        <w:rPr>
          <w:lang w:val="uk-UA"/>
        </w:rPr>
        <w:t>Терешко</w:t>
      </w:r>
      <w:proofErr w:type="spellEnd"/>
      <w:r w:rsidRPr="00430E6C">
        <w:t> </w:t>
      </w:r>
      <w:r w:rsidRPr="007C7AB5">
        <w:rPr>
          <w:lang w:val="uk-UA"/>
        </w:rPr>
        <w:t>І.</w:t>
      </w:r>
      <w:r w:rsidRPr="00430E6C">
        <w:t> </w:t>
      </w:r>
      <w:r w:rsidRPr="007C7AB5">
        <w:rPr>
          <w:lang w:val="uk-UA"/>
        </w:rPr>
        <w:t xml:space="preserve">Г. Фольклорно-етнографічна експедиція як засіб формування професійної компетентності майбутніх учителів хореографії. </w:t>
      </w:r>
      <w:r w:rsidRPr="007C7AB5">
        <w:rPr>
          <w:i/>
          <w:lang w:val="uk-UA"/>
        </w:rPr>
        <w:t>Проблеми підготовки сучасного вчителя</w:t>
      </w:r>
      <w:r w:rsidRPr="007C7AB5">
        <w:rPr>
          <w:lang w:val="uk-UA"/>
        </w:rPr>
        <w:t xml:space="preserve">. 2019. </w:t>
      </w:r>
      <w:proofErr w:type="spellStart"/>
      <w:r w:rsidRPr="007C7AB5">
        <w:rPr>
          <w:lang w:val="uk-UA"/>
        </w:rPr>
        <w:t>Вип</w:t>
      </w:r>
      <w:proofErr w:type="spellEnd"/>
      <w:r w:rsidRPr="007C7AB5">
        <w:rPr>
          <w:lang w:val="uk-UA"/>
        </w:rPr>
        <w:t>. 2. С. 134–141. (</w:t>
      </w:r>
      <w:proofErr w:type="spellStart"/>
      <w:r w:rsidRPr="00430E6C">
        <w:t>Index</w:t>
      </w:r>
      <w:proofErr w:type="spellEnd"/>
      <w:r w:rsidRPr="007C7AB5">
        <w:rPr>
          <w:lang w:val="uk-UA"/>
        </w:rPr>
        <w:t xml:space="preserve"> </w:t>
      </w:r>
      <w:proofErr w:type="spellStart"/>
      <w:r w:rsidRPr="00430E6C">
        <w:t>Copernicus</w:t>
      </w:r>
      <w:proofErr w:type="spellEnd"/>
      <w:r w:rsidRPr="007C7AB5">
        <w:rPr>
          <w:lang w:val="uk-UA"/>
        </w:rPr>
        <w:t>)</w:t>
      </w:r>
    </w:p>
    <w:p w:rsidR="00482B23" w:rsidRPr="00430E6C" w:rsidRDefault="00482B23" w:rsidP="00BD4A7A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430E6C">
        <w:rPr>
          <w:rFonts w:ascii="Times New Roman" w:hAnsi="Times New Roman" w:cs="Times New Roman"/>
          <w:color w:val="auto"/>
        </w:rPr>
        <w:t xml:space="preserve">Волошин П.М. Роль музичного мистецтва в соціалізації школярів / </w:t>
      </w:r>
      <w:proofErr w:type="spellStart"/>
      <w:r w:rsidRPr="00430E6C">
        <w:rPr>
          <w:rFonts w:ascii="Times New Roman" w:hAnsi="Times New Roman" w:cs="Times New Roman"/>
          <w:color w:val="auto"/>
        </w:rPr>
        <w:t>П.М.Волошин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/ Проблеми підготовки сучасного вчителя. Вип.2(20) МОН України, Уманський </w:t>
      </w:r>
      <w:proofErr w:type="spellStart"/>
      <w:r w:rsidRPr="00430E6C">
        <w:rPr>
          <w:rFonts w:ascii="Times New Roman" w:hAnsi="Times New Roman" w:cs="Times New Roman"/>
          <w:color w:val="auto"/>
        </w:rPr>
        <w:t>держ</w:t>
      </w:r>
      <w:proofErr w:type="spellEnd"/>
      <w:r w:rsidRPr="00430E6C">
        <w:rPr>
          <w:rFonts w:ascii="Times New Roman" w:hAnsi="Times New Roman" w:cs="Times New Roman"/>
          <w:color w:val="auto"/>
        </w:rPr>
        <w:t xml:space="preserve">. пед. ун-т імені Павла Тичини; [ </w:t>
      </w:r>
      <w:proofErr w:type="spellStart"/>
      <w:r w:rsidRPr="00430E6C">
        <w:rPr>
          <w:rFonts w:ascii="Times New Roman" w:hAnsi="Times New Roman" w:cs="Times New Roman"/>
          <w:color w:val="auto"/>
        </w:rPr>
        <w:t>голов</w:t>
      </w:r>
      <w:proofErr w:type="spellEnd"/>
      <w:r w:rsidRPr="00430E6C">
        <w:rPr>
          <w:rFonts w:ascii="Times New Roman" w:hAnsi="Times New Roman" w:cs="Times New Roman"/>
          <w:color w:val="auto"/>
        </w:rPr>
        <w:t>. ред. І.І. Демченко]. Умань: Візаві, 2019. – 150 с. –С. 50-56.</w:t>
      </w:r>
    </w:p>
    <w:p w:rsidR="00750FC5" w:rsidRDefault="00750FC5" w:rsidP="00BD4A7A">
      <w:pPr>
        <w:pStyle w:val="a5"/>
        <w:ind w:left="0" w:firstLine="709"/>
        <w:jc w:val="both"/>
        <w:rPr>
          <w:lang w:val="uk-UA"/>
        </w:rPr>
      </w:pPr>
      <w:r w:rsidRPr="00430E6C">
        <w:rPr>
          <w:lang w:val="uk-UA"/>
        </w:rPr>
        <w:t xml:space="preserve">Коваленко А. С. Витоки гітарного мистецтва на території України та їх вплив на становлення вітчизняної гітарної освіти. Збірник наукових праць Уманського державного педагогічного університету. Умань, 2019. </w:t>
      </w:r>
      <w:proofErr w:type="spellStart"/>
      <w:r w:rsidRPr="00430E6C">
        <w:rPr>
          <w:lang w:val="uk-UA"/>
        </w:rPr>
        <w:t>Вип</w:t>
      </w:r>
      <w:proofErr w:type="spellEnd"/>
      <w:r w:rsidRPr="00430E6C">
        <w:rPr>
          <w:lang w:val="uk-UA"/>
        </w:rPr>
        <w:t xml:space="preserve">. 3. С. 83–91. </w:t>
      </w:r>
    </w:p>
    <w:p w:rsidR="00531C35" w:rsidRPr="00430E6C" w:rsidRDefault="00531C35" w:rsidP="00BD4A7A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430E6C">
        <w:rPr>
          <w:lang w:val="uk-UA"/>
        </w:rPr>
        <w:t>у наукових</w:t>
      </w:r>
      <w:r w:rsidR="004B242B" w:rsidRPr="00430E6C">
        <w:rPr>
          <w:lang w:val="uk-UA"/>
        </w:rPr>
        <w:t xml:space="preserve"> виданнях України (категорія В):</w:t>
      </w:r>
    </w:p>
    <w:p w:rsidR="00E06F78" w:rsidRPr="00E06F78" w:rsidRDefault="00E06F78" w:rsidP="00E06F78">
      <w:pPr>
        <w:ind w:firstLine="709"/>
        <w:jc w:val="both"/>
        <w:rPr>
          <w:rFonts w:ascii="Times New Roman" w:hAnsi="Times New Roman" w:cs="Times New Roman"/>
        </w:rPr>
      </w:pPr>
      <w:r w:rsidRPr="00E06F78">
        <w:rPr>
          <w:rFonts w:ascii="Times New Roman" w:hAnsi="Times New Roman" w:cs="Times New Roman"/>
        </w:rPr>
        <w:t xml:space="preserve">Андрощук Л. М. Діяльність аматорського колективу в системі </w:t>
      </w:r>
      <w:proofErr w:type="spellStart"/>
      <w:r w:rsidRPr="00E06F78">
        <w:rPr>
          <w:rFonts w:ascii="Times New Roman" w:hAnsi="Times New Roman" w:cs="Times New Roman"/>
        </w:rPr>
        <w:t>хореографічно</w:t>
      </w:r>
      <w:proofErr w:type="spellEnd"/>
      <w:r w:rsidRPr="00E06F78">
        <w:rPr>
          <w:rFonts w:ascii="Times New Roman" w:hAnsi="Times New Roman" w:cs="Times New Roman"/>
        </w:rPr>
        <w:t xml:space="preserve">-педагогічної освіти в Україні. </w:t>
      </w:r>
      <w:r w:rsidRPr="00E06F78">
        <w:rPr>
          <w:rFonts w:ascii="Times New Roman" w:hAnsi="Times New Roman" w:cs="Times New Roman"/>
          <w:i/>
        </w:rPr>
        <w:t>Актуальні питання мистецької освіти та виховання</w:t>
      </w:r>
      <w:r w:rsidRPr="00E06F78">
        <w:rPr>
          <w:rFonts w:ascii="Times New Roman" w:hAnsi="Times New Roman" w:cs="Times New Roman"/>
        </w:rPr>
        <w:t xml:space="preserve">. Суми : ФОП </w:t>
      </w:r>
      <w:proofErr w:type="spellStart"/>
      <w:r w:rsidRPr="00E06F78">
        <w:rPr>
          <w:rFonts w:ascii="Times New Roman" w:hAnsi="Times New Roman" w:cs="Times New Roman"/>
        </w:rPr>
        <w:t>Цьома</w:t>
      </w:r>
      <w:proofErr w:type="spellEnd"/>
      <w:r w:rsidRPr="00E06F78">
        <w:rPr>
          <w:rFonts w:ascii="Times New Roman" w:hAnsi="Times New Roman" w:cs="Times New Roman"/>
        </w:rPr>
        <w:t xml:space="preserve"> С. П., 2018. </w:t>
      </w:r>
      <w:proofErr w:type="spellStart"/>
      <w:r w:rsidRPr="00E06F78">
        <w:rPr>
          <w:rFonts w:ascii="Times New Roman" w:hAnsi="Times New Roman" w:cs="Times New Roman"/>
        </w:rPr>
        <w:t>Вип</w:t>
      </w:r>
      <w:proofErr w:type="spellEnd"/>
      <w:r w:rsidRPr="00E06F78">
        <w:rPr>
          <w:rFonts w:ascii="Times New Roman" w:hAnsi="Times New Roman" w:cs="Times New Roman"/>
        </w:rPr>
        <w:t xml:space="preserve">. 2 (12). С. 197–206. </w:t>
      </w:r>
    </w:p>
    <w:p w:rsidR="00E06F78" w:rsidRPr="00E06F78" w:rsidRDefault="00E06F78" w:rsidP="00E06F78">
      <w:pPr>
        <w:pStyle w:val="a5"/>
        <w:ind w:left="0" w:firstLine="709"/>
        <w:jc w:val="both"/>
      </w:pPr>
      <w:proofErr w:type="spellStart"/>
      <w:r w:rsidRPr="00E06F78">
        <w:t>Андрощук</w:t>
      </w:r>
      <w:proofErr w:type="spellEnd"/>
      <w:r w:rsidRPr="00E06F78">
        <w:t xml:space="preserve"> Л. М. </w:t>
      </w:r>
      <w:proofErr w:type="spellStart"/>
      <w:r w:rsidRPr="00E06F78">
        <w:t>Вища</w:t>
      </w:r>
      <w:proofErr w:type="spellEnd"/>
      <w:r w:rsidRPr="00E06F78">
        <w:t xml:space="preserve"> </w:t>
      </w:r>
      <w:proofErr w:type="spellStart"/>
      <w:r w:rsidRPr="00E06F78">
        <w:t>хореографічно-педагогічна</w:t>
      </w:r>
      <w:proofErr w:type="spellEnd"/>
      <w:r w:rsidRPr="00E06F78">
        <w:t xml:space="preserve"> </w:t>
      </w:r>
      <w:proofErr w:type="spellStart"/>
      <w:r w:rsidRPr="00E06F78">
        <w:t>освіта</w:t>
      </w:r>
      <w:proofErr w:type="spellEnd"/>
      <w:r w:rsidRPr="00E06F78">
        <w:t xml:space="preserve"> в </w:t>
      </w:r>
      <w:proofErr w:type="spellStart"/>
      <w:r w:rsidRPr="00E06F78">
        <w:t>Україні</w:t>
      </w:r>
      <w:proofErr w:type="spellEnd"/>
      <w:r w:rsidRPr="00E06F78">
        <w:t xml:space="preserve">: </w:t>
      </w:r>
      <w:proofErr w:type="spellStart"/>
      <w:r w:rsidRPr="00E06F78">
        <w:t>законодавче</w:t>
      </w:r>
      <w:proofErr w:type="spellEnd"/>
      <w:r w:rsidRPr="00E06F78">
        <w:t xml:space="preserve"> та нормативно-</w:t>
      </w:r>
      <w:proofErr w:type="spellStart"/>
      <w:r w:rsidRPr="00E06F78">
        <w:t>правове</w:t>
      </w:r>
      <w:proofErr w:type="spellEnd"/>
      <w:r w:rsidRPr="00E06F78">
        <w:t xml:space="preserve"> </w:t>
      </w:r>
      <w:proofErr w:type="spellStart"/>
      <w:r w:rsidRPr="00E06F78">
        <w:t>забезпечення</w:t>
      </w:r>
      <w:proofErr w:type="spellEnd"/>
      <w:r w:rsidRPr="00E06F78">
        <w:t xml:space="preserve"> та </w:t>
      </w:r>
      <w:proofErr w:type="spellStart"/>
      <w:r w:rsidRPr="00E06F78">
        <w:t>перспективи</w:t>
      </w:r>
      <w:proofErr w:type="spellEnd"/>
      <w:r w:rsidRPr="00E06F78">
        <w:t xml:space="preserve"> </w:t>
      </w:r>
      <w:proofErr w:type="spellStart"/>
      <w:r w:rsidRPr="00E06F78">
        <w:t>розвитку</w:t>
      </w:r>
      <w:proofErr w:type="spellEnd"/>
      <w:r w:rsidRPr="00E06F78">
        <w:t xml:space="preserve">. </w:t>
      </w:r>
      <w:proofErr w:type="spellStart"/>
      <w:r w:rsidRPr="00E06F78">
        <w:rPr>
          <w:i/>
        </w:rPr>
        <w:t>Наукові</w:t>
      </w:r>
      <w:proofErr w:type="spellEnd"/>
      <w:r w:rsidRPr="00E06F78">
        <w:rPr>
          <w:i/>
        </w:rPr>
        <w:t xml:space="preserve"> записки. </w:t>
      </w:r>
      <w:proofErr w:type="spellStart"/>
      <w:r w:rsidRPr="00E06F78">
        <w:rPr>
          <w:i/>
        </w:rPr>
        <w:t>Серія</w:t>
      </w:r>
      <w:proofErr w:type="spellEnd"/>
      <w:r w:rsidRPr="00E06F78">
        <w:rPr>
          <w:i/>
        </w:rPr>
        <w:t xml:space="preserve">: </w:t>
      </w:r>
      <w:proofErr w:type="spellStart"/>
      <w:r w:rsidRPr="00E06F78">
        <w:rPr>
          <w:i/>
        </w:rPr>
        <w:lastRenderedPageBreak/>
        <w:t>Педагогічні</w:t>
      </w:r>
      <w:proofErr w:type="spellEnd"/>
      <w:r w:rsidRPr="00E06F78">
        <w:rPr>
          <w:i/>
        </w:rPr>
        <w:t xml:space="preserve"> науки.</w:t>
      </w:r>
      <w:r w:rsidRPr="00E06F78">
        <w:t xml:space="preserve"> </w:t>
      </w:r>
      <w:proofErr w:type="spellStart"/>
      <w:proofErr w:type="gramStart"/>
      <w:r w:rsidRPr="00E06F78">
        <w:t>Кропивницький</w:t>
      </w:r>
      <w:proofErr w:type="spellEnd"/>
      <w:r w:rsidRPr="00E06F78">
        <w:t xml:space="preserve"> :</w:t>
      </w:r>
      <w:proofErr w:type="gramEnd"/>
      <w:r w:rsidRPr="00E06F78">
        <w:t xml:space="preserve"> РВВ ЦДПУ </w:t>
      </w:r>
      <w:proofErr w:type="spellStart"/>
      <w:r w:rsidRPr="00E06F78">
        <w:t>ім</w:t>
      </w:r>
      <w:proofErr w:type="spellEnd"/>
      <w:r w:rsidRPr="00E06F78">
        <w:t xml:space="preserve">. В. </w:t>
      </w:r>
      <w:proofErr w:type="spellStart"/>
      <w:r w:rsidRPr="00E06F78">
        <w:t>Винниченка</w:t>
      </w:r>
      <w:proofErr w:type="spellEnd"/>
      <w:r w:rsidRPr="00E06F78">
        <w:t xml:space="preserve">, 2019. </w:t>
      </w:r>
      <w:proofErr w:type="spellStart"/>
      <w:r w:rsidRPr="00E06F78">
        <w:t>Випуск</w:t>
      </w:r>
      <w:proofErr w:type="spellEnd"/>
      <w:r w:rsidRPr="00E06F78">
        <w:t xml:space="preserve"> 176. С. 62–68. (</w:t>
      </w:r>
      <w:proofErr w:type="spellStart"/>
      <w:r w:rsidRPr="00E06F78">
        <w:t>Index</w:t>
      </w:r>
      <w:proofErr w:type="spellEnd"/>
      <w:r w:rsidRPr="00E06F78">
        <w:t xml:space="preserve"> </w:t>
      </w:r>
      <w:proofErr w:type="spellStart"/>
      <w:r w:rsidRPr="00E06F78">
        <w:t>Copernicus</w:t>
      </w:r>
      <w:proofErr w:type="spellEnd"/>
      <w:r w:rsidRPr="00E06F78">
        <w:t>)</w:t>
      </w:r>
    </w:p>
    <w:p w:rsidR="00E06F78" w:rsidRPr="00E06F78" w:rsidRDefault="00E06F78" w:rsidP="00E06F78">
      <w:pPr>
        <w:pStyle w:val="a5"/>
        <w:ind w:left="0" w:firstLine="709"/>
        <w:jc w:val="both"/>
        <w:rPr>
          <w:i/>
        </w:rPr>
      </w:pPr>
      <w:proofErr w:type="spellStart"/>
      <w:r w:rsidRPr="00E06F78">
        <w:t>Йовенко</w:t>
      </w:r>
      <w:proofErr w:type="spellEnd"/>
      <w:r w:rsidRPr="00E06F78">
        <w:t xml:space="preserve"> Лариса, </w:t>
      </w:r>
      <w:proofErr w:type="spellStart"/>
      <w:r w:rsidRPr="00E06F78">
        <w:t>Тершко</w:t>
      </w:r>
      <w:proofErr w:type="spellEnd"/>
      <w:r w:rsidRPr="00E06F78">
        <w:t xml:space="preserve"> </w:t>
      </w:r>
      <w:proofErr w:type="spellStart"/>
      <w:r w:rsidRPr="00E06F78">
        <w:t>Інна</w:t>
      </w:r>
      <w:proofErr w:type="spellEnd"/>
      <w:r w:rsidRPr="00E06F78">
        <w:t xml:space="preserve">. Народна </w:t>
      </w:r>
      <w:proofErr w:type="spellStart"/>
      <w:r w:rsidRPr="00E06F78">
        <w:t>обрядова</w:t>
      </w:r>
      <w:proofErr w:type="spellEnd"/>
      <w:r w:rsidRPr="00E06F78">
        <w:t xml:space="preserve"> драма «Коза»: </w:t>
      </w:r>
      <w:proofErr w:type="spellStart"/>
      <w:r w:rsidRPr="00E06F78">
        <w:t>часо-просторовий</w:t>
      </w:r>
      <w:proofErr w:type="spellEnd"/>
      <w:r w:rsidRPr="00E06F78">
        <w:t xml:space="preserve"> </w:t>
      </w:r>
      <w:proofErr w:type="spellStart"/>
      <w:r w:rsidRPr="00E06F78">
        <w:t>вимір</w:t>
      </w:r>
      <w:proofErr w:type="spellEnd"/>
      <w:r w:rsidRPr="00E06F78">
        <w:t xml:space="preserve"> (за </w:t>
      </w:r>
      <w:proofErr w:type="spellStart"/>
      <w:r w:rsidRPr="00E06F78">
        <w:t>матеріалами</w:t>
      </w:r>
      <w:proofErr w:type="spellEnd"/>
      <w:r w:rsidRPr="00E06F78">
        <w:t xml:space="preserve"> </w:t>
      </w:r>
      <w:proofErr w:type="spellStart"/>
      <w:r w:rsidRPr="00E06F78">
        <w:t>історичної</w:t>
      </w:r>
      <w:proofErr w:type="spellEnd"/>
      <w:r w:rsidRPr="00E06F78">
        <w:t xml:space="preserve"> </w:t>
      </w:r>
      <w:proofErr w:type="spellStart"/>
      <w:r w:rsidRPr="00E06F78">
        <w:t>Уманщини</w:t>
      </w:r>
      <w:proofErr w:type="spellEnd"/>
      <w:r w:rsidRPr="00E06F78">
        <w:t xml:space="preserve">). </w:t>
      </w:r>
      <w:proofErr w:type="spellStart"/>
      <w:r w:rsidRPr="00E06F78">
        <w:rPr>
          <w:i/>
        </w:rPr>
        <w:t>Народознавчі</w:t>
      </w:r>
      <w:proofErr w:type="spellEnd"/>
      <w:r w:rsidRPr="00E06F78">
        <w:rPr>
          <w:i/>
        </w:rPr>
        <w:t xml:space="preserve"> </w:t>
      </w:r>
      <w:proofErr w:type="spellStart"/>
      <w:r w:rsidRPr="00E06F78">
        <w:rPr>
          <w:i/>
        </w:rPr>
        <w:t>зошити</w:t>
      </w:r>
      <w:proofErr w:type="spellEnd"/>
      <w:r w:rsidRPr="00E06F78">
        <w:rPr>
          <w:i/>
        </w:rPr>
        <w:t xml:space="preserve">. </w:t>
      </w:r>
      <w:r w:rsidRPr="00E06F78">
        <w:t xml:space="preserve">2019. </w:t>
      </w:r>
      <w:proofErr w:type="spellStart"/>
      <w:r w:rsidRPr="00E06F78">
        <w:t>Вип</w:t>
      </w:r>
      <w:proofErr w:type="spellEnd"/>
      <w:r w:rsidRPr="00E06F78">
        <w:t>. 5. С. 1296–1330.</w:t>
      </w:r>
      <w:r w:rsidRPr="00E06F78">
        <w:rPr>
          <w:i/>
        </w:rPr>
        <w:t xml:space="preserve"> </w:t>
      </w:r>
    </w:p>
    <w:p w:rsidR="00E06F78" w:rsidRPr="00E06F78" w:rsidRDefault="00E06F78" w:rsidP="00E06F78">
      <w:pPr>
        <w:pStyle w:val="a5"/>
        <w:ind w:left="0" w:firstLine="709"/>
        <w:jc w:val="both"/>
      </w:pPr>
      <w:r w:rsidRPr="00E06F78">
        <w:rPr>
          <w:rFonts w:eastAsia="Calibri"/>
          <w:szCs w:val="28"/>
          <w:lang w:eastAsia="en-US"/>
        </w:rPr>
        <w:t xml:space="preserve">Куценко С. В. </w:t>
      </w:r>
      <w:proofErr w:type="spellStart"/>
      <w:r w:rsidRPr="00E06F78">
        <w:rPr>
          <w:rFonts w:eastAsia="Calibri"/>
          <w:szCs w:val="28"/>
          <w:lang w:eastAsia="en-US"/>
        </w:rPr>
        <w:t>Хореографічний</w:t>
      </w:r>
      <w:proofErr w:type="spellEnd"/>
      <w:r w:rsidRPr="00E06F78">
        <w:rPr>
          <w:rFonts w:eastAsia="Calibri"/>
          <w:szCs w:val="28"/>
          <w:lang w:eastAsia="en-US"/>
        </w:rPr>
        <w:t xml:space="preserve"> фольклор </w:t>
      </w:r>
      <w:proofErr w:type="spellStart"/>
      <w:r w:rsidRPr="00E06F78">
        <w:rPr>
          <w:rFonts w:eastAsia="Calibri"/>
          <w:szCs w:val="28"/>
          <w:lang w:eastAsia="en-US"/>
        </w:rPr>
        <w:t>України</w:t>
      </w:r>
      <w:proofErr w:type="spellEnd"/>
      <w:r w:rsidRPr="00E06F78">
        <w:rPr>
          <w:rFonts w:eastAsia="Calibri"/>
          <w:szCs w:val="28"/>
          <w:lang w:eastAsia="en-US"/>
        </w:rPr>
        <w:t xml:space="preserve"> як </w:t>
      </w:r>
      <w:proofErr w:type="spellStart"/>
      <w:r w:rsidRPr="00E06F78">
        <w:rPr>
          <w:rFonts w:eastAsia="Calibri"/>
          <w:szCs w:val="28"/>
          <w:lang w:eastAsia="en-US"/>
        </w:rPr>
        <w:t>засіб</w:t>
      </w:r>
      <w:proofErr w:type="spellEnd"/>
      <w:r w:rsidRPr="00E06F78">
        <w:rPr>
          <w:rFonts w:eastAsia="Calibri"/>
          <w:szCs w:val="28"/>
          <w:lang w:eastAsia="en-US"/>
        </w:rPr>
        <w:t xml:space="preserve"> </w:t>
      </w:r>
      <w:proofErr w:type="spellStart"/>
      <w:r w:rsidRPr="00E06F78">
        <w:rPr>
          <w:rFonts w:eastAsia="Calibri"/>
          <w:szCs w:val="28"/>
          <w:lang w:eastAsia="en-US"/>
        </w:rPr>
        <w:t>відродження</w:t>
      </w:r>
      <w:proofErr w:type="spellEnd"/>
      <w:r w:rsidRPr="00E06F78">
        <w:rPr>
          <w:rFonts w:eastAsia="Calibri"/>
          <w:szCs w:val="28"/>
          <w:lang w:eastAsia="en-US"/>
        </w:rPr>
        <w:t xml:space="preserve"> </w:t>
      </w:r>
      <w:proofErr w:type="spellStart"/>
      <w:r w:rsidRPr="00E06F78">
        <w:rPr>
          <w:rFonts w:eastAsia="Calibri"/>
          <w:szCs w:val="28"/>
          <w:lang w:eastAsia="en-US"/>
        </w:rPr>
        <w:t>національної</w:t>
      </w:r>
      <w:proofErr w:type="spellEnd"/>
      <w:r w:rsidRPr="00E06F78">
        <w:rPr>
          <w:rFonts w:eastAsia="Calibri"/>
          <w:szCs w:val="28"/>
          <w:lang w:eastAsia="en-US"/>
        </w:rPr>
        <w:t xml:space="preserve"> </w:t>
      </w:r>
      <w:proofErr w:type="spellStart"/>
      <w:r w:rsidRPr="00E06F78">
        <w:rPr>
          <w:rFonts w:eastAsia="Calibri"/>
          <w:szCs w:val="28"/>
          <w:lang w:eastAsia="en-US"/>
        </w:rPr>
        <w:t>культури</w:t>
      </w:r>
      <w:proofErr w:type="spellEnd"/>
      <w:r w:rsidRPr="00E06F78">
        <w:rPr>
          <w:rFonts w:eastAsia="Calibri"/>
          <w:szCs w:val="28"/>
          <w:lang w:eastAsia="en-US"/>
        </w:rPr>
        <w:t xml:space="preserve"> </w:t>
      </w:r>
      <w:proofErr w:type="spellStart"/>
      <w:r w:rsidRPr="00E06F78">
        <w:rPr>
          <w:rFonts w:eastAsia="Calibri"/>
          <w:szCs w:val="28"/>
          <w:lang w:eastAsia="en-US"/>
        </w:rPr>
        <w:t>суспільства</w:t>
      </w:r>
      <w:proofErr w:type="spellEnd"/>
      <w:r w:rsidRPr="00E06F78">
        <w:rPr>
          <w:rFonts w:eastAsia="Calibri"/>
          <w:szCs w:val="28"/>
          <w:lang w:eastAsia="en-US"/>
        </w:rPr>
        <w:t xml:space="preserve">. </w:t>
      </w:r>
      <w:proofErr w:type="spellStart"/>
      <w:r w:rsidRPr="00E06F78">
        <w:rPr>
          <w:rFonts w:eastAsia="Calibri"/>
          <w:i/>
          <w:szCs w:val="28"/>
          <w:lang w:eastAsia="en-US"/>
        </w:rPr>
        <w:t>Народознавчі</w:t>
      </w:r>
      <w:proofErr w:type="spellEnd"/>
      <w:r w:rsidRPr="00E06F78">
        <w:rPr>
          <w:rFonts w:eastAsia="Calibri"/>
          <w:i/>
          <w:szCs w:val="28"/>
          <w:lang w:eastAsia="en-US"/>
        </w:rPr>
        <w:t xml:space="preserve"> </w:t>
      </w:r>
      <w:proofErr w:type="spellStart"/>
      <w:r w:rsidRPr="00E06F78">
        <w:rPr>
          <w:rFonts w:eastAsia="Calibri"/>
          <w:i/>
          <w:szCs w:val="28"/>
          <w:lang w:eastAsia="en-US"/>
        </w:rPr>
        <w:t>зошити</w:t>
      </w:r>
      <w:proofErr w:type="spellEnd"/>
      <w:r w:rsidRPr="00E06F78">
        <w:rPr>
          <w:rFonts w:eastAsia="Calibri"/>
          <w:szCs w:val="28"/>
          <w:lang w:eastAsia="en-US"/>
        </w:rPr>
        <w:t xml:space="preserve">. </w:t>
      </w:r>
      <w:proofErr w:type="spellStart"/>
      <w:proofErr w:type="gramStart"/>
      <w:r w:rsidRPr="00E06F78">
        <w:rPr>
          <w:rFonts w:eastAsia="Calibri"/>
          <w:szCs w:val="28"/>
          <w:lang w:eastAsia="en-US"/>
        </w:rPr>
        <w:t>Львів</w:t>
      </w:r>
      <w:proofErr w:type="spellEnd"/>
      <w:r w:rsidRPr="00E06F78">
        <w:rPr>
          <w:rFonts w:eastAsia="Calibri"/>
          <w:szCs w:val="28"/>
          <w:lang w:eastAsia="en-US"/>
        </w:rPr>
        <w:t> :</w:t>
      </w:r>
      <w:proofErr w:type="gramEnd"/>
      <w:r w:rsidRPr="00E06F78">
        <w:rPr>
          <w:rFonts w:eastAsia="Calibri"/>
          <w:szCs w:val="28"/>
          <w:lang w:eastAsia="en-US"/>
        </w:rPr>
        <w:t xml:space="preserve"> </w:t>
      </w:r>
      <w:proofErr w:type="spellStart"/>
      <w:r w:rsidRPr="00E06F78">
        <w:rPr>
          <w:rFonts w:eastAsia="Calibri"/>
          <w:szCs w:val="28"/>
          <w:lang w:eastAsia="en-US"/>
        </w:rPr>
        <w:t>Інститут</w:t>
      </w:r>
      <w:proofErr w:type="spellEnd"/>
      <w:r w:rsidRPr="00E06F78">
        <w:rPr>
          <w:rFonts w:eastAsia="Calibri"/>
          <w:szCs w:val="28"/>
          <w:lang w:eastAsia="en-US"/>
        </w:rPr>
        <w:t xml:space="preserve"> </w:t>
      </w:r>
      <w:proofErr w:type="spellStart"/>
      <w:r w:rsidRPr="00E06F78">
        <w:rPr>
          <w:rFonts w:eastAsia="Calibri"/>
          <w:szCs w:val="28"/>
          <w:lang w:eastAsia="en-US"/>
        </w:rPr>
        <w:t>народознавства</w:t>
      </w:r>
      <w:proofErr w:type="spellEnd"/>
      <w:r w:rsidRPr="00E06F78">
        <w:rPr>
          <w:rFonts w:eastAsia="Calibri"/>
          <w:szCs w:val="28"/>
          <w:lang w:eastAsia="en-US"/>
        </w:rPr>
        <w:t xml:space="preserve"> НАН </w:t>
      </w:r>
      <w:proofErr w:type="spellStart"/>
      <w:r w:rsidRPr="00E06F78">
        <w:rPr>
          <w:rFonts w:eastAsia="Calibri"/>
          <w:szCs w:val="28"/>
          <w:lang w:eastAsia="en-US"/>
        </w:rPr>
        <w:t>України</w:t>
      </w:r>
      <w:proofErr w:type="spellEnd"/>
      <w:r w:rsidRPr="00E06F78">
        <w:rPr>
          <w:rFonts w:eastAsia="Calibri"/>
          <w:szCs w:val="28"/>
          <w:lang w:eastAsia="en-US"/>
        </w:rPr>
        <w:t>, 2019. № 4 (148). С. 861–866.</w:t>
      </w:r>
    </w:p>
    <w:p w:rsidR="00E06F78" w:rsidRPr="00E06F78" w:rsidRDefault="00E06F78" w:rsidP="00E06F78">
      <w:pPr>
        <w:pStyle w:val="a5"/>
        <w:ind w:left="0" w:firstLine="709"/>
        <w:jc w:val="both"/>
      </w:pPr>
      <w:r w:rsidRPr="00E06F78">
        <w:rPr>
          <w:rFonts w:eastAsia="Calibri"/>
          <w:szCs w:val="28"/>
          <w:lang w:eastAsia="en-US"/>
        </w:rPr>
        <w:t xml:space="preserve">Куценко С. В. </w:t>
      </w:r>
      <w:proofErr w:type="spellStart"/>
      <w:r w:rsidRPr="00E06F78">
        <w:t>Наратив</w:t>
      </w:r>
      <w:proofErr w:type="spellEnd"/>
      <w:r w:rsidRPr="00E06F78">
        <w:t xml:space="preserve"> </w:t>
      </w:r>
      <w:proofErr w:type="spellStart"/>
      <w:r w:rsidRPr="00E06F78">
        <w:t>фольклористичних</w:t>
      </w:r>
      <w:proofErr w:type="spellEnd"/>
      <w:r w:rsidRPr="00E06F78">
        <w:t xml:space="preserve"> </w:t>
      </w:r>
      <w:proofErr w:type="spellStart"/>
      <w:r w:rsidRPr="00E06F78">
        <w:t>досліджень</w:t>
      </w:r>
      <w:proofErr w:type="spellEnd"/>
      <w:r w:rsidRPr="00E06F78">
        <w:t xml:space="preserve"> народного </w:t>
      </w:r>
      <w:proofErr w:type="spellStart"/>
      <w:r w:rsidRPr="00E06F78">
        <w:t>танцю</w:t>
      </w:r>
      <w:proofErr w:type="spellEnd"/>
      <w:r w:rsidRPr="00E06F78">
        <w:t xml:space="preserve"> </w:t>
      </w:r>
      <w:proofErr w:type="spellStart"/>
      <w:r w:rsidRPr="00E06F78">
        <w:t>центральної</w:t>
      </w:r>
      <w:proofErr w:type="spellEnd"/>
      <w:r w:rsidRPr="00E06F78">
        <w:t xml:space="preserve"> </w:t>
      </w:r>
      <w:proofErr w:type="spellStart"/>
      <w:r w:rsidRPr="00E06F78">
        <w:t>України</w:t>
      </w:r>
      <w:proofErr w:type="spellEnd"/>
      <w:r w:rsidRPr="00E06F78">
        <w:t xml:space="preserve">. </w:t>
      </w:r>
      <w:proofErr w:type="spellStart"/>
      <w:r w:rsidRPr="00E06F78">
        <w:t>Вісник</w:t>
      </w:r>
      <w:proofErr w:type="spellEnd"/>
      <w:r w:rsidRPr="00E06F78">
        <w:t xml:space="preserve"> </w:t>
      </w:r>
      <w:proofErr w:type="spellStart"/>
      <w:r w:rsidRPr="00E06F78">
        <w:t>Національної</w:t>
      </w:r>
      <w:proofErr w:type="spellEnd"/>
      <w:r w:rsidRPr="00E06F78">
        <w:t xml:space="preserve"> </w:t>
      </w:r>
      <w:proofErr w:type="spellStart"/>
      <w:r w:rsidRPr="00E06F78">
        <w:t>академії</w:t>
      </w:r>
      <w:proofErr w:type="spellEnd"/>
      <w:r w:rsidRPr="00E06F78">
        <w:t xml:space="preserve"> </w:t>
      </w:r>
      <w:proofErr w:type="spellStart"/>
      <w:r w:rsidRPr="00E06F78">
        <w:t>керівних</w:t>
      </w:r>
      <w:proofErr w:type="spellEnd"/>
      <w:r w:rsidRPr="00E06F78">
        <w:t xml:space="preserve"> </w:t>
      </w:r>
      <w:proofErr w:type="spellStart"/>
      <w:r w:rsidRPr="00E06F78">
        <w:t>кадрів</w:t>
      </w:r>
      <w:proofErr w:type="spellEnd"/>
      <w:r w:rsidRPr="00E06F78">
        <w:t xml:space="preserve"> </w:t>
      </w:r>
      <w:proofErr w:type="spellStart"/>
      <w:r w:rsidRPr="00E06F78">
        <w:t>культури</w:t>
      </w:r>
      <w:proofErr w:type="spellEnd"/>
      <w:r w:rsidRPr="00E06F78">
        <w:t xml:space="preserve"> і </w:t>
      </w:r>
      <w:proofErr w:type="spellStart"/>
      <w:r w:rsidRPr="00E06F78">
        <w:t>мистецтв</w:t>
      </w:r>
      <w:proofErr w:type="spellEnd"/>
      <w:r w:rsidRPr="00E06F78">
        <w:t xml:space="preserve">: наук. журнал. </w:t>
      </w:r>
      <w:proofErr w:type="spellStart"/>
      <w:r w:rsidRPr="00E06F78">
        <w:t>Київ</w:t>
      </w:r>
      <w:proofErr w:type="spellEnd"/>
      <w:r w:rsidRPr="00E06F78">
        <w:t>: ІДЕЯ-ПРИНТ, 2019. № 3. С. 279−283</w:t>
      </w:r>
      <w:r w:rsidRPr="00E06F78">
        <w:rPr>
          <w:szCs w:val="18"/>
          <w:shd w:val="clear" w:color="auto" w:fill="FFFFFF"/>
        </w:rPr>
        <w:t xml:space="preserve">. </w:t>
      </w:r>
      <w:r w:rsidRPr="00E06F78">
        <w:t>(</w:t>
      </w:r>
      <w:proofErr w:type="spellStart"/>
      <w:r w:rsidRPr="00E06F78">
        <w:t>Index</w:t>
      </w:r>
      <w:proofErr w:type="spellEnd"/>
      <w:r w:rsidRPr="00E06F78">
        <w:t xml:space="preserve"> </w:t>
      </w:r>
      <w:proofErr w:type="spellStart"/>
      <w:r w:rsidRPr="00E06F78">
        <w:t>Copernicus</w:t>
      </w:r>
      <w:proofErr w:type="spellEnd"/>
      <w:r w:rsidRPr="00E06F78">
        <w:t>)</w:t>
      </w:r>
    </w:p>
    <w:p w:rsidR="00E06F78" w:rsidRPr="005B42F7" w:rsidRDefault="00E06F78" w:rsidP="00E06F78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E06F78">
        <w:rPr>
          <w:rFonts w:ascii="Times New Roman" w:hAnsi="Times New Roman" w:cs="Times New Roman"/>
        </w:rPr>
        <w:t>Пиж`янова</w:t>
      </w:r>
      <w:proofErr w:type="spellEnd"/>
      <w:r w:rsidRPr="00E06F78">
        <w:rPr>
          <w:rFonts w:ascii="Times New Roman" w:hAnsi="Times New Roman" w:cs="Times New Roman"/>
        </w:rPr>
        <w:t xml:space="preserve"> Н.В.</w:t>
      </w:r>
      <w:r w:rsidRPr="005B42F7">
        <w:rPr>
          <w:rFonts w:ascii="Times New Roman" w:hAnsi="Times New Roman" w:cs="Times New Roman"/>
        </w:rPr>
        <w:t xml:space="preserve"> Дослідження процесу поширення наддніпрянської виконавської традиції гуртового співу (на прикладі </w:t>
      </w:r>
      <w:proofErr w:type="spellStart"/>
      <w:r w:rsidRPr="005B42F7">
        <w:rPr>
          <w:rFonts w:ascii="Times New Roman" w:hAnsi="Times New Roman" w:cs="Times New Roman"/>
        </w:rPr>
        <w:t>Охматівського</w:t>
      </w:r>
      <w:proofErr w:type="spellEnd"/>
      <w:r w:rsidRPr="005B42F7">
        <w:rPr>
          <w:rFonts w:ascii="Times New Roman" w:hAnsi="Times New Roman" w:cs="Times New Roman"/>
        </w:rPr>
        <w:t xml:space="preserve"> хору)/ </w:t>
      </w:r>
      <w:proofErr w:type="spellStart"/>
      <w:r w:rsidRPr="005B42F7">
        <w:rPr>
          <w:rFonts w:ascii="Times New Roman" w:hAnsi="Times New Roman" w:cs="Times New Roman"/>
        </w:rPr>
        <w:t>Пиж`янова</w:t>
      </w:r>
      <w:proofErr w:type="spellEnd"/>
      <w:r w:rsidRPr="005B42F7">
        <w:rPr>
          <w:rFonts w:ascii="Times New Roman" w:hAnsi="Times New Roman" w:cs="Times New Roman"/>
        </w:rPr>
        <w:t xml:space="preserve"> // </w:t>
      </w:r>
      <w:r w:rsidRPr="005B42F7">
        <w:rPr>
          <w:rFonts w:ascii="Times New Roman" w:hAnsi="Times New Roman" w:cs="Times New Roman"/>
          <w:bCs/>
        </w:rPr>
        <w:t xml:space="preserve">Народознавчі зошити </w:t>
      </w:r>
      <w:r w:rsidRPr="005B42F7">
        <w:rPr>
          <w:rFonts w:ascii="Times New Roman" w:hAnsi="Times New Roman" w:cs="Times New Roman"/>
        </w:rPr>
        <w:t xml:space="preserve">: серія </w:t>
      </w:r>
      <w:r w:rsidRPr="005B42F7">
        <w:rPr>
          <w:rFonts w:ascii="Times New Roman" w:hAnsi="Times New Roman" w:cs="Times New Roman"/>
          <w:bCs/>
        </w:rPr>
        <w:t>мистецтвознавча, 2019. – № 6.</w:t>
      </w:r>
    </w:p>
    <w:p w:rsidR="00E06F78" w:rsidRPr="00C53EDA" w:rsidRDefault="00E06F78" w:rsidP="00E06F78">
      <w:pPr>
        <w:ind w:firstLine="709"/>
        <w:jc w:val="both"/>
        <w:rPr>
          <w:rFonts w:ascii="Times New Roman" w:hAnsi="Times New Roman" w:cs="Times New Roman"/>
        </w:rPr>
      </w:pPr>
      <w:r w:rsidRPr="00C53EDA">
        <w:rPr>
          <w:rFonts w:ascii="Times New Roman" w:hAnsi="Times New Roman" w:cs="Times New Roman"/>
        </w:rPr>
        <w:t xml:space="preserve">Пічкур М. О. Бінарна специфіка образотворчої підготовки майбутніх фахівців мистецького профілю у вищій художньо-професійній школі. Психолого-педагогічні проблеми сучасної школи: збірник наукових праць. Умань: Візаві, 2019. </w:t>
      </w:r>
      <w:proofErr w:type="spellStart"/>
      <w:r w:rsidRPr="00C53EDA">
        <w:rPr>
          <w:rFonts w:ascii="Times New Roman" w:hAnsi="Times New Roman" w:cs="Times New Roman"/>
        </w:rPr>
        <w:t>Вип</w:t>
      </w:r>
      <w:proofErr w:type="spellEnd"/>
      <w:r w:rsidRPr="00C53EDA">
        <w:rPr>
          <w:rFonts w:ascii="Times New Roman" w:hAnsi="Times New Roman" w:cs="Times New Roman"/>
        </w:rPr>
        <w:t>. 2. 95–102.</w:t>
      </w:r>
    </w:p>
    <w:p w:rsidR="00E06F78" w:rsidRPr="00C53EDA" w:rsidRDefault="00E06F78" w:rsidP="00E06F78">
      <w:pPr>
        <w:ind w:firstLine="709"/>
        <w:jc w:val="both"/>
        <w:rPr>
          <w:rFonts w:ascii="Times New Roman" w:hAnsi="Times New Roman" w:cs="Times New Roman"/>
        </w:rPr>
      </w:pPr>
      <w:r w:rsidRPr="00C53EDA">
        <w:rPr>
          <w:rFonts w:ascii="Times New Roman" w:hAnsi="Times New Roman" w:cs="Times New Roman"/>
        </w:rPr>
        <w:t xml:space="preserve">Пічкур М. О. Дидактичне значення використання етнічних орнаментальних </w:t>
      </w:r>
      <w:proofErr w:type="spellStart"/>
      <w:r w:rsidRPr="00C53EDA">
        <w:rPr>
          <w:rFonts w:ascii="Times New Roman" w:hAnsi="Times New Roman" w:cs="Times New Roman"/>
        </w:rPr>
        <w:t>протоформ</w:t>
      </w:r>
      <w:proofErr w:type="spellEnd"/>
      <w:r w:rsidRPr="00C53EDA">
        <w:rPr>
          <w:rFonts w:ascii="Times New Roman" w:hAnsi="Times New Roman" w:cs="Times New Roman"/>
        </w:rPr>
        <w:t xml:space="preserve"> у фаховій підготовці дизайнерів-графіків. Мистецтво та освіта. 2019. № 4. С. </w:t>
      </w:r>
    </w:p>
    <w:p w:rsidR="00E06F78" w:rsidRPr="00C53EDA" w:rsidRDefault="00E06F78" w:rsidP="00E06F78">
      <w:pPr>
        <w:ind w:firstLine="709"/>
        <w:jc w:val="both"/>
        <w:rPr>
          <w:rFonts w:ascii="Times New Roman" w:hAnsi="Times New Roman" w:cs="Times New Roman"/>
        </w:rPr>
      </w:pPr>
      <w:r w:rsidRPr="00C53EDA">
        <w:rPr>
          <w:rFonts w:ascii="Times New Roman" w:hAnsi="Times New Roman" w:cs="Times New Roman"/>
        </w:rPr>
        <w:t xml:space="preserve">Тарасенко Г.С., </w:t>
      </w:r>
      <w:proofErr w:type="spellStart"/>
      <w:r w:rsidRPr="00C53EDA">
        <w:rPr>
          <w:rFonts w:ascii="Times New Roman" w:hAnsi="Times New Roman" w:cs="Times New Roman"/>
        </w:rPr>
        <w:t>Максимчук</w:t>
      </w:r>
      <w:proofErr w:type="spellEnd"/>
      <w:r w:rsidRPr="00C53EDA">
        <w:rPr>
          <w:rFonts w:ascii="Times New Roman" w:hAnsi="Times New Roman" w:cs="Times New Roman"/>
        </w:rPr>
        <w:t xml:space="preserve"> Б.А., </w:t>
      </w:r>
      <w:proofErr w:type="spellStart"/>
      <w:r w:rsidRPr="00C53EDA">
        <w:rPr>
          <w:rFonts w:ascii="Times New Roman" w:hAnsi="Times New Roman" w:cs="Times New Roman"/>
        </w:rPr>
        <w:t>Браніцька</w:t>
      </w:r>
      <w:proofErr w:type="spellEnd"/>
      <w:r w:rsidRPr="00C53EDA">
        <w:rPr>
          <w:rFonts w:ascii="Times New Roman" w:hAnsi="Times New Roman" w:cs="Times New Roman"/>
        </w:rPr>
        <w:t xml:space="preserve"> Т.Р., Демченко І.І., Хмеляр І.М.,</w:t>
      </w:r>
      <w:r>
        <w:rPr>
          <w:rFonts w:ascii="Times New Roman" w:hAnsi="Times New Roman" w:cs="Times New Roman"/>
        </w:rPr>
        <w:t xml:space="preserve"> Пічкур </w:t>
      </w:r>
      <w:r w:rsidRPr="00C53EDA">
        <w:rPr>
          <w:rFonts w:ascii="Times New Roman" w:hAnsi="Times New Roman" w:cs="Times New Roman"/>
        </w:rPr>
        <w:t xml:space="preserve">М.О., </w:t>
      </w:r>
      <w:proofErr w:type="spellStart"/>
      <w:r w:rsidRPr="00C53EDA">
        <w:rPr>
          <w:rFonts w:ascii="Times New Roman" w:hAnsi="Times New Roman" w:cs="Times New Roman"/>
        </w:rPr>
        <w:t>Трофіменко</w:t>
      </w:r>
      <w:proofErr w:type="spellEnd"/>
      <w:r w:rsidRPr="00C53EDA">
        <w:rPr>
          <w:rFonts w:ascii="Times New Roman" w:hAnsi="Times New Roman" w:cs="Times New Roman"/>
        </w:rPr>
        <w:t xml:space="preserve"> В.О., </w:t>
      </w:r>
      <w:proofErr w:type="spellStart"/>
      <w:r w:rsidRPr="00C53EDA">
        <w:rPr>
          <w:rFonts w:ascii="Times New Roman" w:hAnsi="Times New Roman" w:cs="Times New Roman"/>
        </w:rPr>
        <w:t>Максимчук</w:t>
      </w:r>
      <w:proofErr w:type="spellEnd"/>
      <w:r w:rsidRPr="00C53EDA">
        <w:rPr>
          <w:rFonts w:ascii="Times New Roman" w:hAnsi="Times New Roman" w:cs="Times New Roman"/>
        </w:rPr>
        <w:t xml:space="preserve"> І. А. Здоров’я сучасної людини: чинники його вдосконалення. Науковий часопис Національного педагогічного університету імені М.П. Драгоманова. Серія 15. Науково-педагогічні проблеми фізичної культури (фізична культура і спорт): </w:t>
      </w:r>
      <w:proofErr w:type="spellStart"/>
      <w:r w:rsidRPr="00C53EDA">
        <w:rPr>
          <w:rFonts w:ascii="Times New Roman" w:hAnsi="Times New Roman" w:cs="Times New Roman"/>
        </w:rPr>
        <w:t>зб</w:t>
      </w:r>
      <w:proofErr w:type="spellEnd"/>
      <w:r w:rsidRPr="00C53EDA">
        <w:rPr>
          <w:rFonts w:ascii="Times New Roman" w:hAnsi="Times New Roman" w:cs="Times New Roman"/>
        </w:rPr>
        <w:t>. наукових праць. 2019. №11(119)19. С. 174-179.</w:t>
      </w:r>
    </w:p>
    <w:p w:rsidR="00E06F78" w:rsidRDefault="00E06F78" w:rsidP="00E06F78">
      <w:pPr>
        <w:pStyle w:val="a5"/>
        <w:tabs>
          <w:tab w:val="left" w:pos="0"/>
        </w:tabs>
        <w:ind w:left="0" w:firstLine="709"/>
        <w:jc w:val="both"/>
        <w:rPr>
          <w:szCs w:val="28"/>
          <w:lang w:val="uk-UA"/>
        </w:rPr>
      </w:pPr>
      <w:r w:rsidRPr="002A07B8">
        <w:rPr>
          <w:lang w:val="uk-UA"/>
        </w:rPr>
        <w:t xml:space="preserve">Олійник Т. І., </w:t>
      </w:r>
      <w:proofErr w:type="spellStart"/>
      <w:r w:rsidRPr="002A07B8">
        <w:rPr>
          <w:lang w:val="uk-UA"/>
        </w:rPr>
        <w:t>Умрихіна</w:t>
      </w:r>
      <w:proofErr w:type="spellEnd"/>
      <w:r w:rsidRPr="002A07B8">
        <w:rPr>
          <w:lang w:val="uk-UA"/>
        </w:rPr>
        <w:t xml:space="preserve"> О. С. Особливості формування виконавської культури студентів-музикантів у ЗВО.</w:t>
      </w:r>
      <w:r w:rsidRPr="005950BA">
        <w:rPr>
          <w:i/>
          <w:lang w:val="uk-UA"/>
        </w:rPr>
        <w:t xml:space="preserve"> Проблеми підготовки сучасного вчителя. </w:t>
      </w:r>
      <w:r w:rsidRPr="002A07B8">
        <w:rPr>
          <w:lang w:val="uk-UA"/>
        </w:rPr>
        <w:t>2019. №2 (19). Подано до друку.</w:t>
      </w:r>
    </w:p>
    <w:p w:rsidR="00E06F78" w:rsidRPr="000C5F62" w:rsidRDefault="00E06F78" w:rsidP="00E06F78">
      <w:pPr>
        <w:pStyle w:val="a5"/>
        <w:tabs>
          <w:tab w:val="left" w:pos="0"/>
        </w:tabs>
        <w:ind w:left="0" w:firstLine="709"/>
        <w:jc w:val="both"/>
        <w:rPr>
          <w:i/>
          <w:szCs w:val="28"/>
          <w:lang w:val="uk-UA"/>
        </w:rPr>
      </w:pPr>
      <w:proofErr w:type="spellStart"/>
      <w:r w:rsidRPr="002A07B8">
        <w:rPr>
          <w:szCs w:val="28"/>
          <w:lang w:val="uk-UA"/>
        </w:rPr>
        <w:t>Умрихіна</w:t>
      </w:r>
      <w:proofErr w:type="spellEnd"/>
      <w:r w:rsidRPr="002A07B8">
        <w:rPr>
          <w:szCs w:val="28"/>
          <w:lang w:val="uk-UA"/>
        </w:rPr>
        <w:t xml:space="preserve"> О. С. Сучасні тенденції професійної підготовки фахівців музичного мистецтва в умовах європейської освіти</w:t>
      </w:r>
      <w:r w:rsidRPr="00572792">
        <w:rPr>
          <w:i/>
          <w:szCs w:val="28"/>
          <w:lang w:val="uk-UA"/>
        </w:rPr>
        <w:t xml:space="preserve">. Психолого-педагогічні проблеми сучасної школи. </w:t>
      </w:r>
      <w:r w:rsidRPr="002A07B8">
        <w:rPr>
          <w:szCs w:val="28"/>
          <w:lang w:val="uk-UA"/>
        </w:rPr>
        <w:t xml:space="preserve">Умань, 2019. </w:t>
      </w:r>
      <w:proofErr w:type="spellStart"/>
      <w:r w:rsidRPr="002A07B8">
        <w:rPr>
          <w:szCs w:val="28"/>
          <w:lang w:val="uk-UA"/>
        </w:rPr>
        <w:t>Вип</w:t>
      </w:r>
      <w:proofErr w:type="spellEnd"/>
      <w:r w:rsidRPr="002A07B8">
        <w:rPr>
          <w:szCs w:val="28"/>
          <w:lang w:val="uk-UA"/>
        </w:rPr>
        <w:t>. 60. С. 78–86.</w:t>
      </w:r>
    </w:p>
    <w:p w:rsidR="00317717" w:rsidRDefault="001767C6" w:rsidP="00BD4A7A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430E6C">
        <w:rPr>
          <w:lang w:val="uk-UA"/>
        </w:rPr>
        <w:t>в інших виданнях України:</w:t>
      </w:r>
    </w:p>
    <w:p w:rsidR="00BF5E10" w:rsidRPr="00BF5E10" w:rsidRDefault="00BF5E10" w:rsidP="00BF5E10">
      <w:pPr>
        <w:pStyle w:val="a5"/>
        <w:tabs>
          <w:tab w:val="left" w:pos="0"/>
        </w:tabs>
        <w:ind w:left="0" w:firstLine="709"/>
        <w:jc w:val="both"/>
        <w:rPr>
          <w:szCs w:val="28"/>
          <w:lang w:val="uk-UA"/>
        </w:rPr>
      </w:pPr>
      <w:r w:rsidRPr="002A07B8">
        <w:rPr>
          <w:szCs w:val="28"/>
          <w:lang w:val="uk-UA"/>
        </w:rPr>
        <w:t xml:space="preserve">Бай Ю. М. Відгук на книгу М. А. Давидова «Виконавське музикознавство. Виконавці пишуть про своє </w:t>
      </w:r>
      <w:proofErr w:type="spellStart"/>
      <w:r w:rsidRPr="002A07B8">
        <w:rPr>
          <w:szCs w:val="28"/>
          <w:lang w:val="uk-UA"/>
        </w:rPr>
        <w:t>мистецтво».</w:t>
      </w:r>
      <w:r w:rsidRPr="002A07B8">
        <w:rPr>
          <w:i/>
          <w:szCs w:val="28"/>
          <w:lang w:val="uk-UA"/>
        </w:rPr>
        <w:t>Науковий</w:t>
      </w:r>
      <w:proofErr w:type="spellEnd"/>
      <w:r w:rsidRPr="002A07B8">
        <w:rPr>
          <w:i/>
          <w:szCs w:val="28"/>
          <w:lang w:val="uk-UA"/>
        </w:rPr>
        <w:t xml:space="preserve"> вісник НМАУ ім. П. І. Чайковського «</w:t>
      </w:r>
      <w:r>
        <w:rPr>
          <w:i/>
          <w:szCs w:val="28"/>
          <w:lang w:val="uk-UA"/>
        </w:rPr>
        <w:t>Виконавське музикознавство (в</w:t>
      </w:r>
      <w:r w:rsidRPr="002A07B8">
        <w:rPr>
          <w:i/>
          <w:szCs w:val="28"/>
          <w:lang w:val="uk-UA"/>
        </w:rPr>
        <w:t>иконавці пишуть про своє мистецтво</w:t>
      </w:r>
      <w:r>
        <w:rPr>
          <w:i/>
          <w:szCs w:val="28"/>
          <w:lang w:val="uk-UA"/>
        </w:rPr>
        <w:t>)</w:t>
      </w:r>
      <w:r w:rsidRPr="002A07B8">
        <w:rPr>
          <w:i/>
          <w:szCs w:val="28"/>
          <w:lang w:val="uk-UA"/>
        </w:rPr>
        <w:t>»</w:t>
      </w:r>
      <w:r>
        <w:rPr>
          <w:i/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Київ, 2019. </w:t>
      </w:r>
      <w:proofErr w:type="spellStart"/>
      <w:r>
        <w:rPr>
          <w:szCs w:val="28"/>
          <w:lang w:val="uk-UA"/>
        </w:rPr>
        <w:t>Вип</w:t>
      </w:r>
      <w:proofErr w:type="spellEnd"/>
      <w:r>
        <w:rPr>
          <w:szCs w:val="28"/>
          <w:lang w:val="uk-UA"/>
        </w:rPr>
        <w:t>. 27. С. 11 – 22.</w:t>
      </w:r>
    </w:p>
    <w:p w:rsidR="00BF5E10" w:rsidRPr="00BF5E10" w:rsidRDefault="00BF5E10" w:rsidP="00BF5E10">
      <w:pPr>
        <w:pStyle w:val="a5"/>
        <w:ind w:left="0" w:firstLine="709"/>
        <w:jc w:val="both"/>
        <w:rPr>
          <w:lang w:val="en-US"/>
        </w:rPr>
      </w:pPr>
      <w:proofErr w:type="spellStart"/>
      <w:r w:rsidRPr="00BF5E10">
        <w:t>Пиж</w:t>
      </w:r>
      <w:proofErr w:type="spellEnd"/>
      <w:r w:rsidRPr="00BF5E10">
        <w:rPr>
          <w:lang w:val="en-US"/>
        </w:rPr>
        <w:t>’</w:t>
      </w:r>
      <w:proofErr w:type="spellStart"/>
      <w:r w:rsidRPr="00BF5E10">
        <w:t>янова</w:t>
      </w:r>
      <w:proofErr w:type="spellEnd"/>
      <w:r w:rsidRPr="00BF5E10">
        <w:rPr>
          <w:lang w:val="en-US"/>
        </w:rPr>
        <w:t> </w:t>
      </w:r>
      <w:r w:rsidRPr="00BF5E10">
        <w:t>Н</w:t>
      </w:r>
      <w:r w:rsidRPr="00BF5E10">
        <w:rPr>
          <w:lang w:val="en-US"/>
        </w:rPr>
        <w:t>. </w:t>
      </w:r>
      <w:r w:rsidRPr="00BF5E10">
        <w:t>В</w:t>
      </w:r>
      <w:r w:rsidRPr="00BF5E10">
        <w:rPr>
          <w:lang w:val="en-US"/>
        </w:rPr>
        <w:t xml:space="preserve">., </w:t>
      </w:r>
      <w:r w:rsidRPr="00BF5E10">
        <w:t>Куценко</w:t>
      </w:r>
      <w:r w:rsidRPr="00BF5E10">
        <w:rPr>
          <w:lang w:val="en-US"/>
        </w:rPr>
        <w:t> </w:t>
      </w:r>
      <w:r w:rsidRPr="00BF5E10">
        <w:t>С</w:t>
      </w:r>
      <w:r w:rsidRPr="00BF5E10">
        <w:rPr>
          <w:lang w:val="en-US"/>
        </w:rPr>
        <w:t>. </w:t>
      </w:r>
      <w:r w:rsidRPr="00BF5E10">
        <w:t>В</w:t>
      </w:r>
      <w:r w:rsidRPr="00BF5E10">
        <w:rPr>
          <w:lang w:val="en-US"/>
        </w:rPr>
        <w:t xml:space="preserve">., </w:t>
      </w:r>
      <w:proofErr w:type="spellStart"/>
      <w:r w:rsidRPr="00BF5E10">
        <w:t>Опацький</w:t>
      </w:r>
      <w:proofErr w:type="spellEnd"/>
      <w:r w:rsidRPr="00BF5E10">
        <w:rPr>
          <w:lang w:val="en-US"/>
        </w:rPr>
        <w:t> </w:t>
      </w:r>
      <w:r w:rsidRPr="00BF5E10">
        <w:t>І</w:t>
      </w:r>
      <w:r w:rsidRPr="00BF5E10">
        <w:rPr>
          <w:lang w:val="en-US"/>
        </w:rPr>
        <w:t>. </w:t>
      </w:r>
      <w:r w:rsidRPr="00BF5E10">
        <w:t>Ю</w:t>
      </w:r>
      <w:r w:rsidRPr="00BF5E10">
        <w:rPr>
          <w:lang w:val="en-US"/>
        </w:rPr>
        <w:t xml:space="preserve">. Research of the influence of church educational institutions on the process of forming the specificity of song performance in Central Ukraine. </w:t>
      </w:r>
      <w:proofErr w:type="spellStart"/>
      <w:r w:rsidRPr="00BF5E10">
        <w:rPr>
          <w:i/>
        </w:rPr>
        <w:t>Молодий</w:t>
      </w:r>
      <w:proofErr w:type="spellEnd"/>
      <w:r w:rsidRPr="00BF5E10">
        <w:rPr>
          <w:i/>
          <w:lang w:val="en-US"/>
        </w:rPr>
        <w:t xml:space="preserve"> </w:t>
      </w:r>
      <w:proofErr w:type="spellStart"/>
      <w:r w:rsidRPr="00BF5E10">
        <w:rPr>
          <w:i/>
        </w:rPr>
        <w:t>вчений</w:t>
      </w:r>
      <w:proofErr w:type="spellEnd"/>
      <w:r w:rsidRPr="00BF5E10">
        <w:rPr>
          <w:lang w:val="en-US"/>
        </w:rPr>
        <w:t xml:space="preserve">. 2019. №8. </w:t>
      </w:r>
      <w:r w:rsidRPr="00BF5E10">
        <w:t>С</w:t>
      </w:r>
      <w:r w:rsidRPr="00BF5E10">
        <w:rPr>
          <w:lang w:val="en-US"/>
        </w:rPr>
        <w:t>. 202–204. (Index Copernicus)</w:t>
      </w:r>
    </w:p>
    <w:p w:rsidR="00BF5E10" w:rsidRPr="007C7AB5" w:rsidRDefault="00BF5E10" w:rsidP="00BF5E10">
      <w:pPr>
        <w:pStyle w:val="a5"/>
        <w:ind w:left="0" w:firstLine="709"/>
        <w:jc w:val="both"/>
        <w:rPr>
          <w:lang w:val="en-US"/>
        </w:rPr>
      </w:pPr>
      <w:proofErr w:type="spellStart"/>
      <w:r w:rsidRPr="00BF5E10">
        <w:t>Пиж</w:t>
      </w:r>
      <w:proofErr w:type="spellEnd"/>
      <w:r w:rsidRPr="007C7AB5">
        <w:rPr>
          <w:lang w:val="en-US"/>
        </w:rPr>
        <w:t>’</w:t>
      </w:r>
      <w:proofErr w:type="spellStart"/>
      <w:r w:rsidRPr="00BF5E10">
        <w:t>янова</w:t>
      </w:r>
      <w:proofErr w:type="spellEnd"/>
      <w:r w:rsidRPr="007C7AB5">
        <w:rPr>
          <w:lang w:val="en-US"/>
        </w:rPr>
        <w:t> </w:t>
      </w:r>
      <w:r w:rsidRPr="00BF5E10">
        <w:t>Н</w:t>
      </w:r>
      <w:r w:rsidRPr="007C7AB5">
        <w:rPr>
          <w:lang w:val="en-US"/>
        </w:rPr>
        <w:t>. </w:t>
      </w:r>
      <w:r w:rsidRPr="00BF5E10">
        <w:t>В</w:t>
      </w:r>
      <w:r w:rsidRPr="007C7AB5">
        <w:rPr>
          <w:lang w:val="en-US"/>
        </w:rPr>
        <w:t xml:space="preserve">., </w:t>
      </w:r>
      <w:r w:rsidRPr="00BF5E10">
        <w:t>Куценко</w:t>
      </w:r>
      <w:r w:rsidRPr="007C7AB5">
        <w:rPr>
          <w:lang w:val="en-US"/>
        </w:rPr>
        <w:t> </w:t>
      </w:r>
      <w:r w:rsidRPr="00BF5E10">
        <w:t>С</w:t>
      </w:r>
      <w:r w:rsidRPr="007C7AB5">
        <w:rPr>
          <w:lang w:val="en-US"/>
        </w:rPr>
        <w:t>. </w:t>
      </w:r>
      <w:r w:rsidRPr="00BF5E10">
        <w:t>В</w:t>
      </w:r>
      <w:r w:rsidRPr="007C7AB5">
        <w:rPr>
          <w:lang w:val="en-US"/>
        </w:rPr>
        <w:t xml:space="preserve">., </w:t>
      </w:r>
      <w:proofErr w:type="spellStart"/>
      <w:r w:rsidRPr="00BF5E10">
        <w:t>Опацький</w:t>
      </w:r>
      <w:proofErr w:type="spellEnd"/>
      <w:r w:rsidRPr="007C7AB5">
        <w:rPr>
          <w:lang w:val="en-US"/>
        </w:rPr>
        <w:t> </w:t>
      </w:r>
      <w:r w:rsidRPr="00BF5E10">
        <w:t>І</w:t>
      </w:r>
      <w:r w:rsidRPr="007C7AB5">
        <w:rPr>
          <w:lang w:val="en-US"/>
        </w:rPr>
        <w:t>. </w:t>
      </w:r>
      <w:r w:rsidRPr="00BF5E10">
        <w:t>Ю</w:t>
      </w:r>
      <w:r w:rsidRPr="007C7AB5">
        <w:rPr>
          <w:lang w:val="en-US"/>
        </w:rPr>
        <w:t xml:space="preserve">. </w:t>
      </w:r>
      <w:proofErr w:type="spellStart"/>
      <w:r w:rsidRPr="00BF5E10">
        <w:t>Етнографічні</w:t>
      </w:r>
      <w:proofErr w:type="spellEnd"/>
      <w:r w:rsidRPr="007C7AB5">
        <w:rPr>
          <w:lang w:val="en-US"/>
        </w:rPr>
        <w:t xml:space="preserve"> </w:t>
      </w:r>
      <w:proofErr w:type="spellStart"/>
      <w:r w:rsidRPr="00BF5E10">
        <w:t>дослідження</w:t>
      </w:r>
      <w:proofErr w:type="spellEnd"/>
      <w:r w:rsidRPr="007C7AB5">
        <w:rPr>
          <w:lang w:val="en-US"/>
        </w:rPr>
        <w:t xml:space="preserve"> </w:t>
      </w:r>
      <w:proofErr w:type="spellStart"/>
      <w:r w:rsidRPr="00BF5E10">
        <w:t>Уманщини</w:t>
      </w:r>
      <w:proofErr w:type="spellEnd"/>
      <w:r w:rsidRPr="007C7AB5">
        <w:rPr>
          <w:lang w:val="en-US"/>
        </w:rPr>
        <w:t xml:space="preserve"> </w:t>
      </w:r>
      <w:r w:rsidRPr="00BF5E10">
        <w:t>Петром</w:t>
      </w:r>
      <w:r w:rsidRPr="007C7AB5">
        <w:rPr>
          <w:lang w:val="en-US"/>
        </w:rPr>
        <w:t xml:space="preserve"> </w:t>
      </w:r>
      <w:proofErr w:type="spellStart"/>
      <w:r w:rsidRPr="00BF5E10">
        <w:t>Курінним</w:t>
      </w:r>
      <w:proofErr w:type="spellEnd"/>
      <w:r w:rsidRPr="007C7AB5">
        <w:rPr>
          <w:lang w:val="en-US"/>
        </w:rPr>
        <w:t xml:space="preserve">. </w:t>
      </w:r>
      <w:proofErr w:type="spellStart"/>
      <w:r w:rsidRPr="00BF5E10">
        <w:rPr>
          <w:i/>
        </w:rPr>
        <w:t>Молодий</w:t>
      </w:r>
      <w:proofErr w:type="spellEnd"/>
      <w:r w:rsidRPr="007C7AB5">
        <w:rPr>
          <w:i/>
          <w:lang w:val="en-US"/>
        </w:rPr>
        <w:t xml:space="preserve"> </w:t>
      </w:r>
      <w:proofErr w:type="spellStart"/>
      <w:r w:rsidRPr="00BF5E10">
        <w:rPr>
          <w:i/>
        </w:rPr>
        <w:t>вчений</w:t>
      </w:r>
      <w:proofErr w:type="spellEnd"/>
      <w:r w:rsidRPr="007C7AB5">
        <w:rPr>
          <w:lang w:val="en-US"/>
        </w:rPr>
        <w:t xml:space="preserve">. 2019. №9. </w:t>
      </w:r>
      <w:r w:rsidRPr="00BF5E10">
        <w:t>С</w:t>
      </w:r>
      <w:r w:rsidRPr="007C7AB5">
        <w:rPr>
          <w:lang w:val="en-US"/>
        </w:rPr>
        <w:t>. 257–260. (Index Copernicus)</w:t>
      </w:r>
    </w:p>
    <w:p w:rsidR="00750FC5" w:rsidRDefault="00750FC5" w:rsidP="00BD4A7A">
      <w:pPr>
        <w:pStyle w:val="a5"/>
        <w:tabs>
          <w:tab w:val="left" w:pos="0"/>
        </w:tabs>
        <w:ind w:left="0" w:firstLine="709"/>
        <w:jc w:val="both"/>
        <w:rPr>
          <w:szCs w:val="28"/>
          <w:lang w:val="uk-UA"/>
        </w:rPr>
      </w:pPr>
      <w:proofErr w:type="spellStart"/>
      <w:r w:rsidRPr="00430E6C">
        <w:rPr>
          <w:szCs w:val="28"/>
          <w:lang w:val="uk-UA"/>
        </w:rPr>
        <w:t>Умрихіна</w:t>
      </w:r>
      <w:proofErr w:type="spellEnd"/>
      <w:r w:rsidRPr="00430E6C">
        <w:rPr>
          <w:szCs w:val="28"/>
          <w:lang w:val="uk-UA"/>
        </w:rPr>
        <w:t xml:space="preserve"> О. С. Інструментальна музика як засіб соціального виховання учнів. Вісник науково-дослідної лабораторії «В. О. Сухомлинський і школа ХХІ століття». Умань, 2019. </w:t>
      </w:r>
      <w:proofErr w:type="spellStart"/>
      <w:r w:rsidRPr="00430E6C">
        <w:rPr>
          <w:szCs w:val="28"/>
          <w:lang w:val="uk-UA"/>
        </w:rPr>
        <w:t>Вип</w:t>
      </w:r>
      <w:proofErr w:type="spellEnd"/>
      <w:r w:rsidRPr="00430E6C">
        <w:rPr>
          <w:szCs w:val="28"/>
          <w:lang w:val="uk-UA"/>
        </w:rPr>
        <w:t>. ХIІ. С. 121–126.</w:t>
      </w:r>
    </w:p>
    <w:p w:rsidR="001E5BFD" w:rsidRPr="006752B2" w:rsidRDefault="001E5BFD" w:rsidP="00BD4A7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Побірченко</w:t>
      </w:r>
      <w:proofErr w:type="spellEnd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 Олена.</w:t>
      </w:r>
      <w:r w:rsidRPr="006752B2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Pr="006752B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Особистість учителя як один із чинників здійснення успішної діяльності в умовах сільської початкової школи. </w:t>
      </w:r>
      <w:r w:rsidRPr="006752B2">
        <w:rPr>
          <w:rFonts w:ascii="Times New Roman" w:eastAsia="Times New Roman" w:hAnsi="Times New Roman" w:cs="Times New Roman"/>
          <w:i/>
          <w:color w:val="auto"/>
          <w:lang w:eastAsia="ru-RU" w:bidi="ar-SA"/>
        </w:rPr>
        <w:t xml:space="preserve">Вісник науково-дослідної лабораторії «В. О. Сухомлинський і школа ХХІ століття» </w:t>
      </w:r>
      <w:r w:rsidRPr="006752B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/ за ред. Кушнір В. М. Умань: Візаві, 2019. </w:t>
      </w:r>
      <w:proofErr w:type="spellStart"/>
      <w:r w:rsidRPr="006752B2">
        <w:rPr>
          <w:rFonts w:ascii="Times New Roman" w:eastAsia="Times New Roman" w:hAnsi="Times New Roman" w:cs="Times New Roman"/>
          <w:color w:val="auto"/>
          <w:lang w:eastAsia="ru-RU" w:bidi="ar-SA"/>
        </w:rPr>
        <w:t>Вип</w:t>
      </w:r>
      <w:proofErr w:type="spellEnd"/>
      <w:r w:rsidRPr="006752B2">
        <w:rPr>
          <w:rFonts w:ascii="Times New Roman" w:eastAsia="Times New Roman" w:hAnsi="Times New Roman" w:cs="Times New Roman"/>
          <w:color w:val="auto"/>
          <w:lang w:eastAsia="ru-RU" w:bidi="ar-SA"/>
        </w:rPr>
        <w:t>. ХІІ. С. 81-89.</w:t>
      </w:r>
    </w:p>
    <w:p w:rsidR="00531C35" w:rsidRPr="00430E6C" w:rsidRDefault="00531C35" w:rsidP="00BD4A7A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430E6C">
        <w:rPr>
          <w:rFonts w:ascii="Times New Roman" w:hAnsi="Times New Roman" w:cs="Times New Roman"/>
          <w:color w:val="auto"/>
        </w:rPr>
        <w:t xml:space="preserve">– </w:t>
      </w:r>
      <w:r w:rsidRPr="00430E6C">
        <w:rPr>
          <w:rFonts w:ascii="Times New Roman" w:hAnsi="Times New Roman" w:cs="Times New Roman"/>
          <w:b/>
          <w:color w:val="auto"/>
        </w:rPr>
        <w:t>Тези доповідей:</w:t>
      </w:r>
    </w:p>
    <w:p w:rsidR="00531C35" w:rsidRPr="00430E6C" w:rsidRDefault="00531C35" w:rsidP="00BD4A7A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430E6C">
        <w:rPr>
          <w:lang w:val="uk-UA"/>
        </w:rPr>
        <w:t>на міжнародних конференціях:</w:t>
      </w:r>
    </w:p>
    <w:p w:rsidR="00531C35" w:rsidRPr="00430E6C" w:rsidRDefault="001767C6" w:rsidP="00BD4A7A">
      <w:pPr>
        <w:pStyle w:val="a5"/>
        <w:numPr>
          <w:ilvl w:val="0"/>
          <w:numId w:val="7"/>
        </w:numPr>
        <w:tabs>
          <w:tab w:val="left" w:pos="1701"/>
        </w:tabs>
        <w:ind w:hanging="11"/>
        <w:jc w:val="both"/>
        <w:rPr>
          <w:lang w:val="uk-UA"/>
        </w:rPr>
      </w:pPr>
      <w:r w:rsidRPr="00430E6C">
        <w:rPr>
          <w:lang w:val="uk-UA"/>
        </w:rPr>
        <w:t>в межах України:</w:t>
      </w:r>
    </w:p>
    <w:p w:rsidR="00430E6C" w:rsidRPr="00430E6C" w:rsidRDefault="00430E6C" w:rsidP="00BD4A7A">
      <w:pPr>
        <w:pStyle w:val="a5"/>
        <w:tabs>
          <w:tab w:val="left" w:pos="1701"/>
        </w:tabs>
        <w:ind w:left="0" w:firstLine="709"/>
        <w:jc w:val="both"/>
        <w:rPr>
          <w:lang w:val="uk-UA"/>
        </w:rPr>
      </w:pPr>
      <w:r w:rsidRPr="00430E6C">
        <w:rPr>
          <w:lang w:val="uk-UA"/>
        </w:rPr>
        <w:lastRenderedPageBreak/>
        <w:t xml:space="preserve">Андрощук Л. М. Символізм в сучасному хореографічному мистецтві як аспект художньо-образного рішення хореографічного твору: вінок. </w:t>
      </w:r>
      <w:r w:rsidRPr="00430E6C">
        <w:rPr>
          <w:i/>
          <w:szCs w:val="28"/>
          <w:lang w:val="uk-UA"/>
        </w:rPr>
        <w:t>Сучасні стратегії розвитку хореографічної освіти</w:t>
      </w:r>
      <w:r w:rsidRPr="00430E6C">
        <w:rPr>
          <w:szCs w:val="28"/>
          <w:lang w:val="uk-UA"/>
        </w:rPr>
        <w:t xml:space="preserve">: матеріали </w:t>
      </w:r>
      <w:r w:rsidRPr="00430E6C">
        <w:rPr>
          <w:szCs w:val="28"/>
        </w:rPr>
        <w:t>V</w:t>
      </w:r>
      <w:r w:rsidRPr="00430E6C">
        <w:rPr>
          <w:szCs w:val="28"/>
          <w:lang w:val="uk-UA"/>
        </w:rPr>
        <w:t xml:space="preserve">І Міжнародної науково-практичної конференції, м. Умань, 19 квітня 2019 р. / ред. </w:t>
      </w:r>
      <w:proofErr w:type="spellStart"/>
      <w:r w:rsidRPr="00430E6C">
        <w:rPr>
          <w:szCs w:val="28"/>
          <w:lang w:val="uk-UA"/>
        </w:rPr>
        <w:t>кол</w:t>
      </w:r>
      <w:proofErr w:type="spellEnd"/>
      <w:r w:rsidRPr="00430E6C">
        <w:rPr>
          <w:szCs w:val="28"/>
          <w:lang w:val="uk-UA"/>
        </w:rPr>
        <w:t>.</w:t>
      </w:r>
      <w:r w:rsidRPr="00430E6C">
        <w:rPr>
          <w:szCs w:val="28"/>
        </w:rPr>
        <w:t> </w:t>
      </w:r>
      <w:r w:rsidRPr="00430E6C">
        <w:rPr>
          <w:szCs w:val="28"/>
          <w:lang w:val="uk-UA"/>
        </w:rPr>
        <w:t>: Л.</w:t>
      </w:r>
      <w:r w:rsidRPr="00430E6C">
        <w:rPr>
          <w:szCs w:val="28"/>
        </w:rPr>
        <w:t> </w:t>
      </w:r>
      <w:r w:rsidRPr="00430E6C">
        <w:rPr>
          <w:szCs w:val="28"/>
          <w:lang w:val="uk-UA"/>
        </w:rPr>
        <w:t>М.</w:t>
      </w:r>
      <w:r w:rsidRPr="00430E6C">
        <w:rPr>
          <w:szCs w:val="28"/>
        </w:rPr>
        <w:t> </w:t>
      </w:r>
      <w:r w:rsidRPr="00430E6C">
        <w:rPr>
          <w:szCs w:val="28"/>
          <w:lang w:val="uk-UA"/>
        </w:rPr>
        <w:t>Андрощук (гол. ред.), І.</w:t>
      </w:r>
      <w:r w:rsidRPr="00430E6C">
        <w:rPr>
          <w:szCs w:val="28"/>
        </w:rPr>
        <w:t> </w:t>
      </w:r>
      <w:r w:rsidRPr="00430E6C">
        <w:rPr>
          <w:szCs w:val="28"/>
          <w:lang w:val="uk-UA"/>
        </w:rPr>
        <w:t>Г.</w:t>
      </w:r>
      <w:r w:rsidRPr="00430E6C">
        <w:rPr>
          <w:szCs w:val="28"/>
        </w:rPr>
        <w:t> </w:t>
      </w:r>
      <w:proofErr w:type="spellStart"/>
      <w:r w:rsidRPr="00430E6C">
        <w:rPr>
          <w:szCs w:val="28"/>
          <w:lang w:val="uk-UA"/>
        </w:rPr>
        <w:t>Терешко</w:t>
      </w:r>
      <w:proofErr w:type="spellEnd"/>
      <w:r w:rsidRPr="00430E6C">
        <w:rPr>
          <w:szCs w:val="28"/>
          <w:lang w:val="uk-UA"/>
        </w:rPr>
        <w:t>, С.</w:t>
      </w:r>
      <w:r w:rsidRPr="00430E6C">
        <w:rPr>
          <w:szCs w:val="28"/>
        </w:rPr>
        <w:t> </w:t>
      </w:r>
      <w:r w:rsidRPr="00430E6C">
        <w:rPr>
          <w:szCs w:val="28"/>
          <w:lang w:val="uk-UA"/>
        </w:rPr>
        <w:t>В.</w:t>
      </w:r>
      <w:r w:rsidRPr="00430E6C">
        <w:rPr>
          <w:szCs w:val="28"/>
        </w:rPr>
        <w:t> </w:t>
      </w:r>
      <w:r w:rsidRPr="00430E6C">
        <w:rPr>
          <w:szCs w:val="28"/>
          <w:lang w:val="uk-UA"/>
        </w:rPr>
        <w:t>Куценко (</w:t>
      </w:r>
      <w:proofErr w:type="spellStart"/>
      <w:r w:rsidRPr="00430E6C">
        <w:rPr>
          <w:szCs w:val="28"/>
          <w:lang w:val="uk-UA"/>
        </w:rPr>
        <w:t>відпов</w:t>
      </w:r>
      <w:proofErr w:type="spellEnd"/>
      <w:r w:rsidRPr="00430E6C">
        <w:rPr>
          <w:szCs w:val="28"/>
          <w:lang w:val="uk-UA"/>
        </w:rPr>
        <w:t xml:space="preserve">. ред.). </w:t>
      </w:r>
      <w:proofErr w:type="gramStart"/>
      <w:r w:rsidRPr="00430E6C">
        <w:rPr>
          <w:szCs w:val="28"/>
        </w:rPr>
        <w:t>Умань :</w:t>
      </w:r>
      <w:proofErr w:type="gramEnd"/>
      <w:r w:rsidRPr="00430E6C">
        <w:rPr>
          <w:szCs w:val="28"/>
        </w:rPr>
        <w:t xml:space="preserve"> ВПЦ «</w:t>
      </w:r>
      <w:proofErr w:type="spellStart"/>
      <w:r w:rsidRPr="00430E6C">
        <w:rPr>
          <w:szCs w:val="28"/>
        </w:rPr>
        <w:t>Візаві</w:t>
      </w:r>
      <w:proofErr w:type="spellEnd"/>
      <w:r w:rsidRPr="00430E6C">
        <w:rPr>
          <w:szCs w:val="28"/>
        </w:rPr>
        <w:t>», 2019. С</w:t>
      </w:r>
      <w:r w:rsidRPr="00430E6C">
        <w:rPr>
          <w:szCs w:val="28"/>
          <w:lang w:val="uk-UA"/>
        </w:rPr>
        <w:t>.</w:t>
      </w:r>
      <w:r w:rsidRPr="00430E6C">
        <w:rPr>
          <w:lang w:val="uk-UA"/>
        </w:rPr>
        <w:t xml:space="preserve"> 9–13.</w:t>
      </w:r>
    </w:p>
    <w:p w:rsidR="00430E6C" w:rsidRPr="00430E6C" w:rsidRDefault="00430E6C" w:rsidP="00BD4A7A">
      <w:pPr>
        <w:pStyle w:val="a5"/>
        <w:ind w:left="0" w:firstLine="709"/>
        <w:jc w:val="both"/>
      </w:pPr>
      <w:proofErr w:type="spellStart"/>
      <w:r w:rsidRPr="00430E6C">
        <w:t>Андрощук</w:t>
      </w:r>
      <w:proofErr w:type="spellEnd"/>
      <w:r w:rsidRPr="00430E6C">
        <w:t xml:space="preserve"> Л. М. </w:t>
      </w:r>
      <w:proofErr w:type="spellStart"/>
      <w:r w:rsidRPr="00430E6C">
        <w:t>Теоретичні</w:t>
      </w:r>
      <w:proofErr w:type="spellEnd"/>
      <w:r w:rsidRPr="00430E6C">
        <w:t xml:space="preserve"> засади концепту як </w:t>
      </w:r>
      <w:proofErr w:type="spellStart"/>
      <w:r w:rsidRPr="00430E6C">
        <w:t>лінгвокультурного</w:t>
      </w:r>
      <w:proofErr w:type="spellEnd"/>
      <w:r w:rsidRPr="00430E6C">
        <w:t xml:space="preserve"> </w:t>
      </w:r>
      <w:proofErr w:type="spellStart"/>
      <w:r w:rsidRPr="00430E6C">
        <w:t>явища</w:t>
      </w:r>
      <w:proofErr w:type="spellEnd"/>
      <w:r w:rsidRPr="00430E6C">
        <w:t xml:space="preserve">. </w:t>
      </w:r>
      <w:proofErr w:type="spellStart"/>
      <w:r w:rsidRPr="00430E6C">
        <w:rPr>
          <w:i/>
        </w:rPr>
        <w:t>Філологічні</w:t>
      </w:r>
      <w:proofErr w:type="spellEnd"/>
      <w:r w:rsidRPr="00430E6C">
        <w:rPr>
          <w:i/>
        </w:rPr>
        <w:t xml:space="preserve"> науки в </w:t>
      </w:r>
      <w:proofErr w:type="spellStart"/>
      <w:r w:rsidRPr="00430E6C">
        <w:rPr>
          <w:i/>
        </w:rPr>
        <w:t>системі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сучасного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гуманітарного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знання</w:t>
      </w:r>
      <w:proofErr w:type="spellEnd"/>
      <w:r w:rsidRPr="00430E6C">
        <w:rPr>
          <w:i/>
        </w:rPr>
        <w:t xml:space="preserve"> ХХІ </w:t>
      </w:r>
      <w:proofErr w:type="spellStart"/>
      <w:proofErr w:type="gramStart"/>
      <w:r w:rsidRPr="00430E6C">
        <w:rPr>
          <w:i/>
        </w:rPr>
        <w:t>століття</w:t>
      </w:r>
      <w:proofErr w:type="spellEnd"/>
      <w:r w:rsidRPr="00430E6C">
        <w:t xml:space="preserve"> :</w:t>
      </w:r>
      <w:proofErr w:type="gramEnd"/>
      <w:r w:rsidRPr="00430E6C">
        <w:t xml:space="preserve"> </w:t>
      </w:r>
      <w:proofErr w:type="spellStart"/>
      <w:r w:rsidRPr="00430E6C">
        <w:t>матеріали</w:t>
      </w:r>
      <w:proofErr w:type="spellEnd"/>
      <w:r w:rsidRPr="00430E6C">
        <w:t xml:space="preserve"> </w:t>
      </w:r>
      <w:proofErr w:type="spellStart"/>
      <w:r w:rsidRPr="00430E6C">
        <w:t>Міжнародної</w:t>
      </w:r>
      <w:proofErr w:type="spellEnd"/>
      <w:r w:rsidRPr="00430E6C">
        <w:t xml:space="preserve"> </w:t>
      </w:r>
      <w:proofErr w:type="spellStart"/>
      <w:r w:rsidRPr="00430E6C">
        <w:t>науково-практичної</w:t>
      </w:r>
      <w:proofErr w:type="spellEnd"/>
      <w:r w:rsidRPr="00430E6C">
        <w:t xml:space="preserve"> </w:t>
      </w:r>
      <w:proofErr w:type="spellStart"/>
      <w:r w:rsidRPr="00430E6C">
        <w:t>конференції</w:t>
      </w:r>
      <w:proofErr w:type="spellEnd"/>
      <w:r w:rsidRPr="00430E6C">
        <w:t xml:space="preserve"> (м. Одеса, 21−22 </w:t>
      </w:r>
      <w:proofErr w:type="spellStart"/>
      <w:r w:rsidRPr="00430E6C">
        <w:t>грудня</w:t>
      </w:r>
      <w:proofErr w:type="spellEnd"/>
      <w:r w:rsidRPr="00430E6C">
        <w:t xml:space="preserve"> 2018 року). </w:t>
      </w:r>
      <w:proofErr w:type="gramStart"/>
      <w:r w:rsidRPr="00430E6C">
        <w:t>Одеса :</w:t>
      </w:r>
      <w:proofErr w:type="gramEnd"/>
      <w:r w:rsidRPr="00430E6C">
        <w:t xml:space="preserve"> </w:t>
      </w:r>
      <w:proofErr w:type="spellStart"/>
      <w:r w:rsidRPr="00430E6C">
        <w:t>Південноукраїнська</w:t>
      </w:r>
      <w:proofErr w:type="spellEnd"/>
      <w:r w:rsidRPr="00430E6C">
        <w:t xml:space="preserve"> </w:t>
      </w:r>
      <w:proofErr w:type="spellStart"/>
      <w:r w:rsidRPr="00430E6C">
        <w:t>організація</w:t>
      </w:r>
      <w:proofErr w:type="spellEnd"/>
      <w:r w:rsidRPr="00430E6C">
        <w:t xml:space="preserve"> «Центр </w:t>
      </w:r>
      <w:proofErr w:type="spellStart"/>
      <w:r w:rsidRPr="00430E6C">
        <w:t>філологічних</w:t>
      </w:r>
      <w:proofErr w:type="spellEnd"/>
      <w:r w:rsidRPr="00430E6C">
        <w:t xml:space="preserve"> </w:t>
      </w:r>
      <w:proofErr w:type="spellStart"/>
      <w:r w:rsidRPr="00430E6C">
        <w:t>досліджень</w:t>
      </w:r>
      <w:proofErr w:type="spellEnd"/>
      <w:r w:rsidRPr="00430E6C">
        <w:t>», 2018. С. 90–92.</w:t>
      </w:r>
    </w:p>
    <w:p w:rsidR="00430E6C" w:rsidRPr="00430E6C" w:rsidRDefault="00430E6C" w:rsidP="00BD4A7A">
      <w:pPr>
        <w:pStyle w:val="a5"/>
        <w:ind w:left="0" w:firstLine="709"/>
        <w:jc w:val="both"/>
      </w:pPr>
      <w:proofErr w:type="spellStart"/>
      <w:r w:rsidRPr="00430E6C">
        <w:t>Андрощук</w:t>
      </w:r>
      <w:proofErr w:type="spellEnd"/>
      <w:r w:rsidRPr="00430E6C">
        <w:t xml:space="preserve"> Л. М. Концепт як структура </w:t>
      </w:r>
      <w:proofErr w:type="spellStart"/>
      <w:r w:rsidRPr="00430E6C">
        <w:t>знання</w:t>
      </w:r>
      <w:proofErr w:type="spellEnd"/>
      <w:r w:rsidRPr="00430E6C">
        <w:t xml:space="preserve"> та </w:t>
      </w:r>
      <w:proofErr w:type="spellStart"/>
      <w:r w:rsidRPr="00430E6C">
        <w:t>його</w:t>
      </w:r>
      <w:proofErr w:type="spellEnd"/>
      <w:r w:rsidRPr="00430E6C">
        <w:t xml:space="preserve"> </w:t>
      </w:r>
      <w:proofErr w:type="spellStart"/>
      <w:r w:rsidRPr="00430E6C">
        <w:t>місце</w:t>
      </w:r>
      <w:proofErr w:type="spellEnd"/>
      <w:r w:rsidRPr="00430E6C">
        <w:t xml:space="preserve"> в </w:t>
      </w:r>
      <w:proofErr w:type="spellStart"/>
      <w:r w:rsidRPr="00430E6C">
        <w:t>лігвокультурній</w:t>
      </w:r>
      <w:proofErr w:type="spellEnd"/>
      <w:r w:rsidRPr="00430E6C">
        <w:t xml:space="preserve"> </w:t>
      </w:r>
      <w:proofErr w:type="spellStart"/>
      <w:r w:rsidRPr="00430E6C">
        <w:t>парадигмі</w:t>
      </w:r>
      <w:proofErr w:type="spellEnd"/>
      <w:r w:rsidRPr="00430E6C">
        <w:t xml:space="preserve">. </w:t>
      </w:r>
      <w:proofErr w:type="spellStart"/>
      <w:r w:rsidRPr="00430E6C">
        <w:rPr>
          <w:i/>
        </w:rPr>
        <w:t>Збірник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матеріалів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наукових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конференцій</w:t>
      </w:r>
      <w:proofErr w:type="spellEnd"/>
      <w:r w:rsidRPr="00430E6C">
        <w:rPr>
          <w:i/>
        </w:rPr>
        <w:t xml:space="preserve"> і </w:t>
      </w:r>
      <w:proofErr w:type="spellStart"/>
      <w:r w:rsidRPr="00430E6C">
        <w:rPr>
          <w:i/>
        </w:rPr>
        <w:t>семінарів</w:t>
      </w:r>
      <w:proofErr w:type="spellEnd"/>
      <w:r w:rsidRPr="00430E6C">
        <w:rPr>
          <w:i/>
        </w:rPr>
        <w:t xml:space="preserve"> факультету </w:t>
      </w:r>
      <w:proofErr w:type="spellStart"/>
      <w:r w:rsidRPr="00430E6C">
        <w:rPr>
          <w:i/>
        </w:rPr>
        <w:t>мистецтв</w:t>
      </w:r>
      <w:proofErr w:type="spellEnd"/>
      <w:r w:rsidRPr="00430E6C">
        <w:rPr>
          <w:i/>
        </w:rPr>
        <w:t xml:space="preserve"> за 2018 </w:t>
      </w:r>
      <w:proofErr w:type="spellStart"/>
      <w:r w:rsidRPr="00430E6C">
        <w:rPr>
          <w:i/>
        </w:rPr>
        <w:t>рік</w:t>
      </w:r>
      <w:proofErr w:type="spellEnd"/>
      <w:r w:rsidRPr="00430E6C">
        <w:t>. Умань : АЛМІ, 2018. С. 23–26</w:t>
      </w:r>
    </w:p>
    <w:p w:rsidR="00430E6C" w:rsidRPr="00430E6C" w:rsidRDefault="00430E6C" w:rsidP="00BD4A7A">
      <w:pPr>
        <w:pStyle w:val="a5"/>
        <w:ind w:left="0" w:firstLine="709"/>
        <w:jc w:val="both"/>
        <w:rPr>
          <w:szCs w:val="27"/>
        </w:rPr>
      </w:pPr>
      <w:proofErr w:type="spellStart"/>
      <w:r w:rsidRPr="00430E6C">
        <w:rPr>
          <w:szCs w:val="27"/>
        </w:rPr>
        <w:t>Бикова</w:t>
      </w:r>
      <w:proofErr w:type="spellEnd"/>
      <w:r w:rsidRPr="00430E6C">
        <w:rPr>
          <w:szCs w:val="27"/>
        </w:rPr>
        <w:t xml:space="preserve"> О. В. </w:t>
      </w:r>
      <w:proofErr w:type="spellStart"/>
      <w:r w:rsidRPr="00430E6C">
        <w:rPr>
          <w:szCs w:val="27"/>
        </w:rPr>
        <w:t>Структурні</w:t>
      </w:r>
      <w:proofErr w:type="spellEnd"/>
      <w:r w:rsidRPr="00430E6C">
        <w:rPr>
          <w:szCs w:val="27"/>
        </w:rPr>
        <w:t xml:space="preserve"> та </w:t>
      </w:r>
      <w:proofErr w:type="spellStart"/>
      <w:r w:rsidRPr="00430E6C">
        <w:rPr>
          <w:szCs w:val="27"/>
        </w:rPr>
        <w:t>змістовні</w:t>
      </w:r>
      <w:proofErr w:type="spellEnd"/>
      <w:r w:rsidRPr="00430E6C">
        <w:rPr>
          <w:szCs w:val="27"/>
        </w:rPr>
        <w:t xml:space="preserve"> характеристики </w:t>
      </w:r>
      <w:proofErr w:type="spellStart"/>
      <w:r w:rsidRPr="00430E6C">
        <w:rPr>
          <w:szCs w:val="27"/>
        </w:rPr>
        <w:t>пісенних</w:t>
      </w:r>
      <w:proofErr w:type="spellEnd"/>
      <w:r w:rsidRPr="00430E6C">
        <w:rPr>
          <w:szCs w:val="27"/>
        </w:rPr>
        <w:t xml:space="preserve"> </w:t>
      </w:r>
      <w:proofErr w:type="spellStart"/>
      <w:r w:rsidRPr="00430E6C">
        <w:rPr>
          <w:szCs w:val="27"/>
        </w:rPr>
        <w:t>текстів</w:t>
      </w:r>
      <w:proofErr w:type="spellEnd"/>
      <w:r w:rsidRPr="00430E6C">
        <w:rPr>
          <w:szCs w:val="27"/>
        </w:rPr>
        <w:t xml:space="preserve"> «</w:t>
      </w:r>
      <w:proofErr w:type="spellStart"/>
      <w:r w:rsidRPr="00430E6C">
        <w:rPr>
          <w:szCs w:val="27"/>
        </w:rPr>
        <w:t>Бітлз</w:t>
      </w:r>
      <w:proofErr w:type="spellEnd"/>
      <w:r w:rsidRPr="00430E6C">
        <w:rPr>
          <w:szCs w:val="27"/>
        </w:rPr>
        <w:t xml:space="preserve">». </w:t>
      </w:r>
      <w:proofErr w:type="spellStart"/>
      <w:r w:rsidRPr="00430E6C">
        <w:rPr>
          <w:i/>
          <w:szCs w:val="27"/>
        </w:rPr>
        <w:t>Міжкультурна</w:t>
      </w:r>
      <w:proofErr w:type="spellEnd"/>
      <w:r w:rsidRPr="00430E6C">
        <w:rPr>
          <w:i/>
          <w:szCs w:val="27"/>
        </w:rPr>
        <w:t xml:space="preserve"> </w:t>
      </w:r>
      <w:proofErr w:type="spellStart"/>
      <w:r w:rsidRPr="00430E6C">
        <w:rPr>
          <w:i/>
          <w:szCs w:val="27"/>
        </w:rPr>
        <w:t>комунікація</w:t>
      </w:r>
      <w:proofErr w:type="spellEnd"/>
      <w:r w:rsidRPr="00430E6C">
        <w:rPr>
          <w:i/>
          <w:szCs w:val="27"/>
        </w:rPr>
        <w:t xml:space="preserve"> і </w:t>
      </w:r>
      <w:proofErr w:type="spellStart"/>
      <w:proofErr w:type="gramStart"/>
      <w:r w:rsidRPr="00430E6C">
        <w:rPr>
          <w:i/>
          <w:szCs w:val="27"/>
        </w:rPr>
        <w:t>перекладознавство</w:t>
      </w:r>
      <w:proofErr w:type="spellEnd"/>
      <w:r w:rsidRPr="00430E6C">
        <w:rPr>
          <w:i/>
          <w:szCs w:val="27"/>
        </w:rPr>
        <w:t> :</w:t>
      </w:r>
      <w:proofErr w:type="gramEnd"/>
      <w:r w:rsidRPr="00430E6C">
        <w:rPr>
          <w:i/>
          <w:szCs w:val="27"/>
        </w:rPr>
        <w:t xml:space="preserve"> точки </w:t>
      </w:r>
      <w:proofErr w:type="spellStart"/>
      <w:r w:rsidRPr="00430E6C">
        <w:rPr>
          <w:i/>
          <w:szCs w:val="27"/>
        </w:rPr>
        <w:t>дотику</w:t>
      </w:r>
      <w:proofErr w:type="spellEnd"/>
      <w:r w:rsidRPr="00430E6C">
        <w:rPr>
          <w:i/>
          <w:szCs w:val="27"/>
        </w:rPr>
        <w:t xml:space="preserve"> та </w:t>
      </w:r>
      <w:proofErr w:type="spellStart"/>
      <w:r w:rsidRPr="00430E6C">
        <w:rPr>
          <w:i/>
          <w:szCs w:val="27"/>
        </w:rPr>
        <w:t>перспективи</w:t>
      </w:r>
      <w:proofErr w:type="spellEnd"/>
      <w:r w:rsidRPr="00430E6C">
        <w:rPr>
          <w:i/>
          <w:szCs w:val="27"/>
        </w:rPr>
        <w:t xml:space="preserve"> </w:t>
      </w:r>
      <w:proofErr w:type="spellStart"/>
      <w:r w:rsidRPr="00430E6C">
        <w:rPr>
          <w:i/>
          <w:szCs w:val="27"/>
        </w:rPr>
        <w:t>розвитку</w:t>
      </w:r>
      <w:proofErr w:type="spellEnd"/>
      <w:r w:rsidRPr="00430E6C">
        <w:rPr>
          <w:szCs w:val="27"/>
        </w:rPr>
        <w:t xml:space="preserve"> : </w:t>
      </w:r>
      <w:proofErr w:type="spellStart"/>
      <w:r w:rsidRPr="00430E6C">
        <w:rPr>
          <w:szCs w:val="27"/>
        </w:rPr>
        <w:t>матеріали</w:t>
      </w:r>
      <w:proofErr w:type="spellEnd"/>
      <w:r w:rsidRPr="00430E6C">
        <w:rPr>
          <w:szCs w:val="27"/>
        </w:rPr>
        <w:t xml:space="preserve"> ІІ </w:t>
      </w:r>
      <w:proofErr w:type="spellStart"/>
      <w:r w:rsidRPr="00430E6C">
        <w:rPr>
          <w:szCs w:val="27"/>
        </w:rPr>
        <w:t>міжнар</w:t>
      </w:r>
      <w:proofErr w:type="spellEnd"/>
      <w:r w:rsidRPr="00430E6C">
        <w:rPr>
          <w:szCs w:val="27"/>
        </w:rPr>
        <w:t>. наук-</w:t>
      </w:r>
      <w:proofErr w:type="spellStart"/>
      <w:r w:rsidRPr="00430E6C">
        <w:rPr>
          <w:szCs w:val="27"/>
        </w:rPr>
        <w:t>практ</w:t>
      </w:r>
      <w:proofErr w:type="spellEnd"/>
      <w:r w:rsidRPr="00430E6C">
        <w:rPr>
          <w:szCs w:val="27"/>
        </w:rPr>
        <w:t xml:space="preserve">. </w:t>
      </w:r>
      <w:proofErr w:type="spellStart"/>
      <w:r w:rsidRPr="00430E6C">
        <w:rPr>
          <w:szCs w:val="27"/>
        </w:rPr>
        <w:t>інтерн</w:t>
      </w:r>
      <w:proofErr w:type="spellEnd"/>
      <w:r w:rsidRPr="00430E6C">
        <w:rPr>
          <w:szCs w:val="27"/>
        </w:rPr>
        <w:t>.-</w:t>
      </w:r>
      <w:proofErr w:type="spellStart"/>
      <w:r w:rsidRPr="00430E6C">
        <w:rPr>
          <w:szCs w:val="27"/>
        </w:rPr>
        <w:t>конф</w:t>
      </w:r>
      <w:proofErr w:type="spellEnd"/>
      <w:r w:rsidRPr="00430E6C">
        <w:rPr>
          <w:szCs w:val="27"/>
        </w:rPr>
        <w:t>. м. Переяслав-</w:t>
      </w:r>
      <w:proofErr w:type="spellStart"/>
      <w:r w:rsidRPr="00430E6C">
        <w:rPr>
          <w:szCs w:val="27"/>
        </w:rPr>
        <w:t>Хмельницький</w:t>
      </w:r>
      <w:proofErr w:type="spellEnd"/>
      <w:r w:rsidRPr="00430E6C">
        <w:rPr>
          <w:szCs w:val="27"/>
        </w:rPr>
        <w:t>, 15 берез. 2019 р. Переяслав-</w:t>
      </w:r>
      <w:proofErr w:type="spellStart"/>
      <w:r w:rsidRPr="00430E6C">
        <w:rPr>
          <w:szCs w:val="27"/>
        </w:rPr>
        <w:t>Хмельницький</w:t>
      </w:r>
      <w:proofErr w:type="spellEnd"/>
      <w:r w:rsidRPr="00430E6C">
        <w:rPr>
          <w:szCs w:val="27"/>
        </w:rPr>
        <w:t>, 2019. С. 60–64.</w:t>
      </w:r>
    </w:p>
    <w:p w:rsidR="00430E6C" w:rsidRPr="00430E6C" w:rsidRDefault="00430E6C" w:rsidP="00BD4A7A">
      <w:pPr>
        <w:pStyle w:val="a5"/>
        <w:ind w:left="0" w:firstLine="709"/>
        <w:jc w:val="both"/>
        <w:rPr>
          <w:szCs w:val="27"/>
        </w:rPr>
      </w:pPr>
      <w:proofErr w:type="spellStart"/>
      <w:r w:rsidRPr="00430E6C">
        <w:rPr>
          <w:szCs w:val="27"/>
        </w:rPr>
        <w:t>Бикова</w:t>
      </w:r>
      <w:proofErr w:type="spellEnd"/>
      <w:r w:rsidRPr="00430E6C">
        <w:rPr>
          <w:szCs w:val="27"/>
        </w:rPr>
        <w:t xml:space="preserve"> О. В. </w:t>
      </w:r>
      <w:proofErr w:type="spellStart"/>
      <w:r w:rsidRPr="00430E6C">
        <w:rPr>
          <w:szCs w:val="27"/>
        </w:rPr>
        <w:t>Символізація</w:t>
      </w:r>
      <w:proofErr w:type="spellEnd"/>
      <w:r w:rsidRPr="00430E6C">
        <w:rPr>
          <w:szCs w:val="27"/>
        </w:rPr>
        <w:t xml:space="preserve"> </w:t>
      </w:r>
      <w:proofErr w:type="spellStart"/>
      <w:r w:rsidRPr="00430E6C">
        <w:rPr>
          <w:szCs w:val="27"/>
        </w:rPr>
        <w:t>любовної</w:t>
      </w:r>
      <w:proofErr w:type="spellEnd"/>
      <w:r w:rsidRPr="00430E6C">
        <w:rPr>
          <w:szCs w:val="27"/>
        </w:rPr>
        <w:t xml:space="preserve"> </w:t>
      </w:r>
      <w:proofErr w:type="spellStart"/>
      <w:r w:rsidRPr="00430E6C">
        <w:rPr>
          <w:szCs w:val="27"/>
        </w:rPr>
        <w:t>лірики</w:t>
      </w:r>
      <w:proofErr w:type="spellEnd"/>
      <w:r w:rsidRPr="00430E6C">
        <w:rPr>
          <w:szCs w:val="27"/>
        </w:rPr>
        <w:t xml:space="preserve"> в </w:t>
      </w:r>
      <w:proofErr w:type="spellStart"/>
      <w:r w:rsidRPr="00430E6C">
        <w:rPr>
          <w:szCs w:val="27"/>
        </w:rPr>
        <w:t>пісенних</w:t>
      </w:r>
      <w:proofErr w:type="spellEnd"/>
      <w:r w:rsidRPr="00430E6C">
        <w:rPr>
          <w:szCs w:val="27"/>
        </w:rPr>
        <w:t xml:space="preserve"> текстах «</w:t>
      </w:r>
      <w:proofErr w:type="spellStart"/>
      <w:r w:rsidRPr="00430E6C">
        <w:rPr>
          <w:szCs w:val="27"/>
        </w:rPr>
        <w:t>Бітлз</w:t>
      </w:r>
      <w:proofErr w:type="spellEnd"/>
      <w:r w:rsidRPr="00430E6C">
        <w:rPr>
          <w:szCs w:val="27"/>
        </w:rPr>
        <w:t xml:space="preserve">». </w:t>
      </w:r>
      <w:proofErr w:type="spellStart"/>
      <w:r w:rsidRPr="00430E6C">
        <w:rPr>
          <w:i/>
          <w:szCs w:val="27"/>
        </w:rPr>
        <w:t>Інновації</w:t>
      </w:r>
      <w:proofErr w:type="spellEnd"/>
      <w:r w:rsidRPr="00430E6C">
        <w:rPr>
          <w:i/>
          <w:szCs w:val="27"/>
        </w:rPr>
        <w:t xml:space="preserve"> в </w:t>
      </w:r>
      <w:proofErr w:type="spellStart"/>
      <w:r w:rsidRPr="00430E6C">
        <w:rPr>
          <w:i/>
          <w:szCs w:val="27"/>
        </w:rPr>
        <w:t>сучасній</w:t>
      </w:r>
      <w:proofErr w:type="spellEnd"/>
      <w:r w:rsidRPr="00430E6C">
        <w:rPr>
          <w:i/>
          <w:szCs w:val="27"/>
        </w:rPr>
        <w:t xml:space="preserve"> </w:t>
      </w:r>
      <w:proofErr w:type="spellStart"/>
      <w:r w:rsidRPr="00430E6C">
        <w:rPr>
          <w:i/>
          <w:szCs w:val="27"/>
        </w:rPr>
        <w:t>освіті</w:t>
      </w:r>
      <w:proofErr w:type="spellEnd"/>
      <w:r w:rsidRPr="00430E6C">
        <w:rPr>
          <w:i/>
          <w:szCs w:val="27"/>
        </w:rPr>
        <w:t xml:space="preserve">: </w:t>
      </w:r>
      <w:proofErr w:type="spellStart"/>
      <w:r w:rsidRPr="00430E6C">
        <w:rPr>
          <w:i/>
          <w:szCs w:val="27"/>
        </w:rPr>
        <w:t>український</w:t>
      </w:r>
      <w:proofErr w:type="spellEnd"/>
      <w:r w:rsidRPr="00430E6C">
        <w:rPr>
          <w:i/>
          <w:szCs w:val="27"/>
        </w:rPr>
        <w:t xml:space="preserve"> та </w:t>
      </w:r>
      <w:proofErr w:type="spellStart"/>
      <w:r w:rsidRPr="00430E6C">
        <w:rPr>
          <w:i/>
          <w:szCs w:val="27"/>
        </w:rPr>
        <w:t>світовий</w:t>
      </w:r>
      <w:proofErr w:type="spellEnd"/>
      <w:r w:rsidRPr="00430E6C">
        <w:rPr>
          <w:i/>
          <w:szCs w:val="27"/>
        </w:rPr>
        <w:t xml:space="preserve"> контекст </w:t>
      </w:r>
      <w:r w:rsidRPr="00430E6C">
        <w:rPr>
          <w:szCs w:val="27"/>
        </w:rPr>
        <w:t xml:space="preserve">: </w:t>
      </w:r>
      <w:proofErr w:type="spellStart"/>
      <w:r w:rsidRPr="00430E6C">
        <w:rPr>
          <w:szCs w:val="27"/>
        </w:rPr>
        <w:t>матеріали</w:t>
      </w:r>
      <w:proofErr w:type="spellEnd"/>
      <w:r w:rsidRPr="00430E6C">
        <w:rPr>
          <w:szCs w:val="27"/>
        </w:rPr>
        <w:t xml:space="preserve"> ІІ </w:t>
      </w:r>
      <w:proofErr w:type="spellStart"/>
      <w:r w:rsidRPr="00430E6C">
        <w:rPr>
          <w:szCs w:val="27"/>
        </w:rPr>
        <w:t>міжнар</w:t>
      </w:r>
      <w:proofErr w:type="spellEnd"/>
      <w:r w:rsidRPr="00430E6C">
        <w:rPr>
          <w:szCs w:val="27"/>
        </w:rPr>
        <w:t>. наук.-</w:t>
      </w:r>
      <w:proofErr w:type="spellStart"/>
      <w:r w:rsidRPr="00430E6C">
        <w:rPr>
          <w:szCs w:val="27"/>
        </w:rPr>
        <w:t>практ</w:t>
      </w:r>
      <w:proofErr w:type="spellEnd"/>
      <w:r w:rsidRPr="00430E6C">
        <w:rPr>
          <w:szCs w:val="27"/>
        </w:rPr>
        <w:t xml:space="preserve">. </w:t>
      </w:r>
      <w:proofErr w:type="spellStart"/>
      <w:r w:rsidRPr="00430E6C">
        <w:rPr>
          <w:szCs w:val="27"/>
        </w:rPr>
        <w:t>конф</w:t>
      </w:r>
      <w:proofErr w:type="spellEnd"/>
      <w:r w:rsidRPr="00430E6C">
        <w:rPr>
          <w:szCs w:val="27"/>
        </w:rPr>
        <w:t>. м. Умань, 18-19 </w:t>
      </w:r>
      <w:proofErr w:type="spellStart"/>
      <w:r w:rsidRPr="00430E6C">
        <w:rPr>
          <w:szCs w:val="27"/>
        </w:rPr>
        <w:t>квітн</w:t>
      </w:r>
      <w:proofErr w:type="spellEnd"/>
      <w:r w:rsidRPr="00430E6C">
        <w:rPr>
          <w:szCs w:val="27"/>
        </w:rPr>
        <w:t xml:space="preserve">. 2019 р. </w:t>
      </w:r>
      <w:proofErr w:type="gramStart"/>
      <w:r w:rsidRPr="00430E6C">
        <w:rPr>
          <w:szCs w:val="27"/>
        </w:rPr>
        <w:t>Умань :</w:t>
      </w:r>
      <w:proofErr w:type="gramEnd"/>
      <w:r w:rsidRPr="00430E6C">
        <w:rPr>
          <w:szCs w:val="27"/>
        </w:rPr>
        <w:t xml:space="preserve"> </w:t>
      </w:r>
      <w:proofErr w:type="spellStart"/>
      <w:r w:rsidRPr="00430E6C">
        <w:rPr>
          <w:szCs w:val="27"/>
        </w:rPr>
        <w:t>Візаві</w:t>
      </w:r>
      <w:proofErr w:type="spellEnd"/>
      <w:r w:rsidRPr="00430E6C">
        <w:rPr>
          <w:szCs w:val="27"/>
        </w:rPr>
        <w:t>, 2019 Ч. 1. С. 30–34.</w:t>
      </w:r>
    </w:p>
    <w:p w:rsidR="00430E6C" w:rsidRPr="00430E6C" w:rsidRDefault="00430E6C" w:rsidP="00BD4A7A">
      <w:pPr>
        <w:pStyle w:val="a5"/>
        <w:suppressAutoHyphens/>
        <w:autoSpaceDN w:val="0"/>
        <w:spacing w:line="276" w:lineRule="auto"/>
        <w:ind w:left="0" w:firstLine="709"/>
        <w:jc w:val="both"/>
        <w:rPr>
          <w:i/>
          <w:szCs w:val="27"/>
        </w:rPr>
      </w:pPr>
      <w:proofErr w:type="spellStart"/>
      <w:r w:rsidRPr="00430E6C">
        <w:rPr>
          <w:szCs w:val="27"/>
        </w:rPr>
        <w:t>Бикова</w:t>
      </w:r>
      <w:proofErr w:type="spellEnd"/>
      <w:r w:rsidRPr="00430E6C">
        <w:rPr>
          <w:szCs w:val="27"/>
        </w:rPr>
        <w:t xml:space="preserve"> О. В. </w:t>
      </w:r>
      <w:proofErr w:type="spellStart"/>
      <w:r w:rsidRPr="00430E6C">
        <w:rPr>
          <w:szCs w:val="27"/>
        </w:rPr>
        <w:t>Критерії</w:t>
      </w:r>
      <w:proofErr w:type="spellEnd"/>
      <w:r w:rsidRPr="00430E6C">
        <w:rPr>
          <w:szCs w:val="27"/>
        </w:rPr>
        <w:t xml:space="preserve"> та </w:t>
      </w:r>
      <w:proofErr w:type="spellStart"/>
      <w:r w:rsidRPr="00430E6C">
        <w:rPr>
          <w:szCs w:val="27"/>
        </w:rPr>
        <w:t>показники</w:t>
      </w:r>
      <w:proofErr w:type="spellEnd"/>
      <w:r w:rsidRPr="00430E6C">
        <w:rPr>
          <w:szCs w:val="27"/>
        </w:rPr>
        <w:t xml:space="preserve"> </w:t>
      </w:r>
      <w:proofErr w:type="spellStart"/>
      <w:r w:rsidRPr="00430E6C">
        <w:rPr>
          <w:szCs w:val="27"/>
        </w:rPr>
        <w:t>сформованості</w:t>
      </w:r>
      <w:proofErr w:type="spellEnd"/>
      <w:r w:rsidRPr="00430E6C">
        <w:rPr>
          <w:szCs w:val="27"/>
        </w:rPr>
        <w:t xml:space="preserve"> </w:t>
      </w:r>
      <w:proofErr w:type="spellStart"/>
      <w:r w:rsidRPr="00430E6C">
        <w:rPr>
          <w:szCs w:val="27"/>
        </w:rPr>
        <w:t>індивідуальних</w:t>
      </w:r>
      <w:proofErr w:type="spellEnd"/>
      <w:r w:rsidRPr="00430E6C">
        <w:rPr>
          <w:szCs w:val="27"/>
        </w:rPr>
        <w:t xml:space="preserve"> </w:t>
      </w:r>
      <w:proofErr w:type="spellStart"/>
      <w:r w:rsidRPr="00430E6C">
        <w:rPr>
          <w:szCs w:val="27"/>
        </w:rPr>
        <w:t>творчих</w:t>
      </w:r>
      <w:proofErr w:type="spellEnd"/>
      <w:r w:rsidRPr="00430E6C">
        <w:rPr>
          <w:szCs w:val="27"/>
        </w:rPr>
        <w:t xml:space="preserve"> </w:t>
      </w:r>
      <w:proofErr w:type="spellStart"/>
      <w:r w:rsidRPr="00430E6C">
        <w:rPr>
          <w:szCs w:val="27"/>
        </w:rPr>
        <w:t>здібностей</w:t>
      </w:r>
      <w:proofErr w:type="spellEnd"/>
      <w:r w:rsidRPr="00430E6C">
        <w:rPr>
          <w:szCs w:val="27"/>
        </w:rPr>
        <w:t xml:space="preserve"> </w:t>
      </w:r>
      <w:proofErr w:type="spellStart"/>
      <w:r w:rsidRPr="00430E6C">
        <w:rPr>
          <w:szCs w:val="27"/>
        </w:rPr>
        <w:t>майбутніх</w:t>
      </w:r>
      <w:proofErr w:type="spellEnd"/>
      <w:r w:rsidRPr="00430E6C">
        <w:rPr>
          <w:szCs w:val="27"/>
        </w:rPr>
        <w:t xml:space="preserve"> </w:t>
      </w:r>
      <w:proofErr w:type="spellStart"/>
      <w:r w:rsidRPr="00430E6C">
        <w:rPr>
          <w:szCs w:val="27"/>
        </w:rPr>
        <w:t>вчителів</w:t>
      </w:r>
      <w:proofErr w:type="spellEnd"/>
      <w:r w:rsidRPr="00430E6C">
        <w:rPr>
          <w:szCs w:val="27"/>
        </w:rPr>
        <w:t xml:space="preserve"> </w:t>
      </w:r>
      <w:proofErr w:type="spellStart"/>
      <w:r w:rsidRPr="00430E6C">
        <w:rPr>
          <w:szCs w:val="27"/>
        </w:rPr>
        <w:t>хореографії</w:t>
      </w:r>
      <w:proofErr w:type="spellEnd"/>
      <w:r w:rsidRPr="00430E6C">
        <w:rPr>
          <w:szCs w:val="27"/>
        </w:rPr>
        <w:t xml:space="preserve">. </w:t>
      </w:r>
      <w:proofErr w:type="spellStart"/>
      <w:r w:rsidRPr="00430E6C">
        <w:rPr>
          <w:i/>
          <w:szCs w:val="27"/>
        </w:rPr>
        <w:t>Сучасні</w:t>
      </w:r>
      <w:proofErr w:type="spellEnd"/>
      <w:r w:rsidRPr="00430E6C">
        <w:rPr>
          <w:i/>
          <w:szCs w:val="27"/>
        </w:rPr>
        <w:t xml:space="preserve"> </w:t>
      </w:r>
      <w:proofErr w:type="spellStart"/>
      <w:r w:rsidRPr="00430E6C">
        <w:rPr>
          <w:i/>
          <w:szCs w:val="27"/>
        </w:rPr>
        <w:t>стратегії</w:t>
      </w:r>
      <w:proofErr w:type="spellEnd"/>
      <w:r w:rsidRPr="00430E6C">
        <w:rPr>
          <w:i/>
          <w:szCs w:val="27"/>
        </w:rPr>
        <w:t xml:space="preserve"> </w:t>
      </w:r>
      <w:proofErr w:type="spellStart"/>
      <w:r w:rsidRPr="00430E6C">
        <w:rPr>
          <w:i/>
          <w:szCs w:val="27"/>
        </w:rPr>
        <w:t>розвитку</w:t>
      </w:r>
      <w:proofErr w:type="spellEnd"/>
      <w:r w:rsidRPr="00430E6C">
        <w:rPr>
          <w:i/>
          <w:szCs w:val="27"/>
        </w:rPr>
        <w:t xml:space="preserve"> </w:t>
      </w:r>
      <w:proofErr w:type="spellStart"/>
      <w:r w:rsidRPr="00430E6C">
        <w:rPr>
          <w:i/>
          <w:szCs w:val="27"/>
        </w:rPr>
        <w:t>хореографічної</w:t>
      </w:r>
      <w:proofErr w:type="spellEnd"/>
      <w:r w:rsidRPr="00430E6C">
        <w:rPr>
          <w:i/>
          <w:szCs w:val="27"/>
        </w:rPr>
        <w:t xml:space="preserve"> </w:t>
      </w:r>
      <w:proofErr w:type="spellStart"/>
      <w:proofErr w:type="gramStart"/>
      <w:r w:rsidRPr="00430E6C">
        <w:rPr>
          <w:i/>
          <w:szCs w:val="27"/>
        </w:rPr>
        <w:t>освіти</w:t>
      </w:r>
      <w:proofErr w:type="spellEnd"/>
      <w:r w:rsidRPr="00430E6C">
        <w:rPr>
          <w:i/>
          <w:szCs w:val="27"/>
        </w:rPr>
        <w:t xml:space="preserve"> :</w:t>
      </w:r>
      <w:proofErr w:type="gramEnd"/>
      <w:r w:rsidRPr="00430E6C">
        <w:rPr>
          <w:i/>
          <w:szCs w:val="27"/>
        </w:rPr>
        <w:t xml:space="preserve"> </w:t>
      </w:r>
      <w:proofErr w:type="spellStart"/>
      <w:r w:rsidRPr="00430E6C">
        <w:rPr>
          <w:szCs w:val="27"/>
        </w:rPr>
        <w:t>матеріали</w:t>
      </w:r>
      <w:proofErr w:type="spellEnd"/>
      <w:r w:rsidRPr="00430E6C">
        <w:rPr>
          <w:szCs w:val="27"/>
        </w:rPr>
        <w:t xml:space="preserve"> VІ </w:t>
      </w:r>
      <w:proofErr w:type="spellStart"/>
      <w:r w:rsidRPr="00430E6C">
        <w:rPr>
          <w:szCs w:val="27"/>
        </w:rPr>
        <w:t>Міжнародної</w:t>
      </w:r>
      <w:proofErr w:type="spellEnd"/>
      <w:r w:rsidRPr="00430E6C">
        <w:rPr>
          <w:szCs w:val="27"/>
        </w:rPr>
        <w:t xml:space="preserve"> </w:t>
      </w:r>
      <w:proofErr w:type="spellStart"/>
      <w:r w:rsidRPr="00430E6C">
        <w:rPr>
          <w:szCs w:val="27"/>
        </w:rPr>
        <w:t>науково-практичної</w:t>
      </w:r>
      <w:proofErr w:type="spellEnd"/>
      <w:r w:rsidRPr="00430E6C">
        <w:rPr>
          <w:szCs w:val="27"/>
        </w:rPr>
        <w:t xml:space="preserve"> </w:t>
      </w:r>
      <w:proofErr w:type="spellStart"/>
      <w:r w:rsidRPr="00430E6C">
        <w:rPr>
          <w:szCs w:val="27"/>
        </w:rPr>
        <w:t>конф</w:t>
      </w:r>
      <w:proofErr w:type="spellEnd"/>
      <w:r w:rsidRPr="00430E6C">
        <w:rPr>
          <w:szCs w:val="27"/>
        </w:rPr>
        <w:t xml:space="preserve">. м. Умань, 19 </w:t>
      </w:r>
      <w:proofErr w:type="spellStart"/>
      <w:r w:rsidRPr="00430E6C">
        <w:rPr>
          <w:szCs w:val="27"/>
        </w:rPr>
        <w:t>квітня</w:t>
      </w:r>
      <w:proofErr w:type="spellEnd"/>
      <w:r w:rsidRPr="00430E6C">
        <w:rPr>
          <w:szCs w:val="27"/>
        </w:rPr>
        <w:t xml:space="preserve"> 2019 р.</w:t>
      </w:r>
      <w:r w:rsidRPr="00430E6C">
        <w:rPr>
          <w:i/>
          <w:szCs w:val="27"/>
        </w:rPr>
        <w:t xml:space="preserve"> </w:t>
      </w:r>
      <w:r w:rsidRPr="00430E6C">
        <w:rPr>
          <w:szCs w:val="27"/>
        </w:rPr>
        <w:t>Умань : ВПЦ «</w:t>
      </w:r>
      <w:proofErr w:type="spellStart"/>
      <w:r w:rsidRPr="00430E6C">
        <w:rPr>
          <w:szCs w:val="27"/>
        </w:rPr>
        <w:t>Візаві</w:t>
      </w:r>
      <w:proofErr w:type="spellEnd"/>
      <w:r w:rsidRPr="00430E6C">
        <w:rPr>
          <w:szCs w:val="27"/>
        </w:rPr>
        <w:t xml:space="preserve">», 2019. С. 13−17. </w:t>
      </w:r>
    </w:p>
    <w:p w:rsidR="00BF5E10" w:rsidRPr="00B213BC" w:rsidRDefault="00BF5E10" w:rsidP="00BF5E10">
      <w:pPr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ru-RU" w:bidi="ar-SA"/>
        </w:rPr>
      </w:pPr>
      <w:r w:rsidRPr="00BF5E10">
        <w:rPr>
          <w:rFonts w:ascii="Times New Roman" w:eastAsia="Times New Roman" w:hAnsi="Times New Roman" w:cs="Times New Roman"/>
          <w:color w:val="auto"/>
          <w:szCs w:val="27"/>
          <w:lang w:eastAsia="ru-RU" w:bidi="ar-SA"/>
        </w:rPr>
        <w:t>Бикова О. В.</w:t>
      </w:r>
      <w:r w:rsidRPr="00A01269">
        <w:rPr>
          <w:rFonts w:ascii="Times New Roman" w:eastAsia="Times New Roman" w:hAnsi="Times New Roman" w:cs="Times New Roman"/>
          <w:color w:val="auto"/>
          <w:szCs w:val="27"/>
          <w:lang w:eastAsia="ru-RU" w:bidi="ar-SA"/>
        </w:rPr>
        <w:t xml:space="preserve"> Педагогічна практика важлива складова в процесі навчання майбутніх вчителів. </w:t>
      </w:r>
      <w:r w:rsidR="002E5F65" w:rsidRPr="002E5F65">
        <w:rPr>
          <w:rFonts w:ascii="Times New Roman" w:eastAsiaTheme="minorEastAsia" w:hAnsi="Times New Roman" w:cs="Times New Roman"/>
          <w:i/>
          <w:color w:val="222222"/>
          <w:shd w:val="clear" w:color="auto" w:fill="FFFFFF"/>
        </w:rPr>
        <w:t xml:space="preserve">Мистецтвознавчі студії. </w:t>
      </w:r>
      <w:r w:rsidR="002E5F65" w:rsidRPr="002E5F65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2019. – </w:t>
      </w:r>
      <w:proofErr w:type="spellStart"/>
      <w:r w:rsidR="002E5F65" w:rsidRPr="002E5F65">
        <w:rPr>
          <w:rFonts w:ascii="Times New Roman" w:eastAsiaTheme="minorEastAsia" w:hAnsi="Times New Roman" w:cs="Times New Roman"/>
          <w:color w:val="222222"/>
          <w:shd w:val="clear" w:color="auto" w:fill="FFFFFF"/>
        </w:rPr>
        <w:t>Вип</w:t>
      </w:r>
      <w:proofErr w:type="spellEnd"/>
      <w:r w:rsidR="002E5F65" w:rsidRPr="002E5F65">
        <w:rPr>
          <w:rFonts w:ascii="Times New Roman" w:eastAsiaTheme="minorEastAsia" w:hAnsi="Times New Roman" w:cs="Times New Roman"/>
          <w:color w:val="222222"/>
          <w:shd w:val="clear" w:color="auto" w:fill="FFFFFF"/>
        </w:rPr>
        <w:t>.</w:t>
      </w:r>
      <w:r w:rsidR="002E5F65">
        <w:rPr>
          <w:rFonts w:eastAsiaTheme="minorEastAsia"/>
          <w:color w:val="222222"/>
          <w:shd w:val="clear" w:color="auto" w:fill="FFFFFF"/>
        </w:rPr>
        <w:t xml:space="preserve"> 12. </w:t>
      </w:r>
      <w:r>
        <w:rPr>
          <w:rFonts w:ascii="Times New Roman" w:eastAsia="Times New Roman" w:hAnsi="Times New Roman" w:cs="Times New Roman"/>
          <w:color w:val="auto"/>
          <w:szCs w:val="28"/>
          <w:lang w:eastAsia="ru-RU"/>
        </w:rPr>
        <w:t>С. 150−155.</w:t>
      </w:r>
    </w:p>
    <w:p w:rsidR="00430E6C" w:rsidRPr="00430E6C" w:rsidRDefault="00430E6C" w:rsidP="00BD4A7A">
      <w:pPr>
        <w:pStyle w:val="a5"/>
        <w:suppressAutoHyphens/>
        <w:autoSpaceDN w:val="0"/>
        <w:ind w:left="0" w:firstLine="709"/>
        <w:jc w:val="both"/>
      </w:pPr>
      <w:proofErr w:type="spellStart"/>
      <w:r w:rsidRPr="00430E6C">
        <w:t>Грошовик</w:t>
      </w:r>
      <w:proofErr w:type="spellEnd"/>
      <w:r w:rsidRPr="00430E6C">
        <w:t xml:space="preserve"> (</w:t>
      </w:r>
      <w:proofErr w:type="spellStart"/>
      <w:r w:rsidRPr="00430E6C">
        <w:t>Тандитна</w:t>
      </w:r>
      <w:proofErr w:type="spellEnd"/>
      <w:r w:rsidRPr="00430E6C">
        <w:t xml:space="preserve">) І. С. </w:t>
      </w:r>
      <w:proofErr w:type="spellStart"/>
      <w:r w:rsidRPr="00430E6C">
        <w:t>Творчий</w:t>
      </w:r>
      <w:proofErr w:type="spellEnd"/>
      <w:r w:rsidRPr="00430E6C">
        <w:t xml:space="preserve"> феномен Раду </w:t>
      </w:r>
      <w:proofErr w:type="spellStart"/>
      <w:r w:rsidRPr="00430E6C">
        <w:t>Поклітару</w:t>
      </w:r>
      <w:proofErr w:type="spellEnd"/>
      <w:r w:rsidRPr="00430E6C">
        <w:t xml:space="preserve">. </w:t>
      </w:r>
      <w:proofErr w:type="spellStart"/>
      <w:r w:rsidRPr="00430E6C">
        <w:rPr>
          <w:i/>
          <w:szCs w:val="28"/>
        </w:rPr>
        <w:t>Сучасні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стратегії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розвитку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хореографічної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освіти</w:t>
      </w:r>
      <w:proofErr w:type="spellEnd"/>
      <w:r w:rsidRPr="00430E6C">
        <w:rPr>
          <w:szCs w:val="28"/>
        </w:rPr>
        <w:t xml:space="preserve">: </w:t>
      </w:r>
      <w:proofErr w:type="spellStart"/>
      <w:r w:rsidRPr="00430E6C">
        <w:rPr>
          <w:szCs w:val="28"/>
        </w:rPr>
        <w:t>матеріали</w:t>
      </w:r>
      <w:proofErr w:type="spellEnd"/>
      <w:r w:rsidRPr="00430E6C">
        <w:rPr>
          <w:szCs w:val="28"/>
        </w:rPr>
        <w:t xml:space="preserve"> VІ </w:t>
      </w:r>
      <w:proofErr w:type="spellStart"/>
      <w:r w:rsidRPr="00430E6C">
        <w:rPr>
          <w:szCs w:val="28"/>
        </w:rPr>
        <w:t>Міжнародної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науково-практичної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конференції</w:t>
      </w:r>
      <w:proofErr w:type="spellEnd"/>
      <w:r w:rsidRPr="00430E6C">
        <w:rPr>
          <w:szCs w:val="28"/>
        </w:rPr>
        <w:t xml:space="preserve">, м. Умань, 19 </w:t>
      </w:r>
      <w:proofErr w:type="spellStart"/>
      <w:r w:rsidRPr="00430E6C">
        <w:rPr>
          <w:szCs w:val="28"/>
        </w:rPr>
        <w:t>квітня</w:t>
      </w:r>
      <w:proofErr w:type="spellEnd"/>
      <w:r w:rsidRPr="00430E6C">
        <w:rPr>
          <w:szCs w:val="28"/>
        </w:rPr>
        <w:t xml:space="preserve"> 2019 р. / ред. кол</w:t>
      </w:r>
      <w:proofErr w:type="gramStart"/>
      <w:r w:rsidRPr="00430E6C">
        <w:rPr>
          <w:szCs w:val="28"/>
        </w:rPr>
        <w:t>. :</w:t>
      </w:r>
      <w:proofErr w:type="gramEnd"/>
      <w:r w:rsidRPr="00430E6C">
        <w:rPr>
          <w:szCs w:val="28"/>
        </w:rPr>
        <w:t xml:space="preserve"> Л. М. </w:t>
      </w:r>
      <w:proofErr w:type="spellStart"/>
      <w:r w:rsidRPr="00430E6C">
        <w:rPr>
          <w:szCs w:val="28"/>
        </w:rPr>
        <w:t>Андрощук</w:t>
      </w:r>
      <w:proofErr w:type="spellEnd"/>
      <w:r w:rsidRPr="00430E6C">
        <w:rPr>
          <w:szCs w:val="28"/>
        </w:rPr>
        <w:t xml:space="preserve"> (гол. ред.), І. Г. Терешко, С. В. Куценко (</w:t>
      </w:r>
      <w:proofErr w:type="spellStart"/>
      <w:r w:rsidRPr="00430E6C">
        <w:rPr>
          <w:szCs w:val="28"/>
        </w:rPr>
        <w:t>відпов</w:t>
      </w:r>
      <w:proofErr w:type="spellEnd"/>
      <w:r w:rsidRPr="00430E6C">
        <w:rPr>
          <w:szCs w:val="28"/>
        </w:rPr>
        <w:t xml:space="preserve">. ред.). </w:t>
      </w:r>
      <w:proofErr w:type="gramStart"/>
      <w:r w:rsidRPr="00430E6C">
        <w:rPr>
          <w:szCs w:val="28"/>
        </w:rPr>
        <w:t>Умань :</w:t>
      </w:r>
      <w:proofErr w:type="gramEnd"/>
      <w:r w:rsidRPr="00430E6C">
        <w:rPr>
          <w:szCs w:val="28"/>
        </w:rPr>
        <w:t xml:space="preserve"> ВПЦ «</w:t>
      </w:r>
      <w:proofErr w:type="spellStart"/>
      <w:r w:rsidRPr="00430E6C">
        <w:rPr>
          <w:szCs w:val="28"/>
        </w:rPr>
        <w:t>Візаві</w:t>
      </w:r>
      <w:proofErr w:type="spellEnd"/>
      <w:r w:rsidRPr="00430E6C">
        <w:rPr>
          <w:szCs w:val="28"/>
        </w:rPr>
        <w:t>», 2019. С</w:t>
      </w:r>
      <w:r w:rsidRPr="00430E6C">
        <w:t>. 27–30.</w:t>
      </w:r>
    </w:p>
    <w:p w:rsidR="00430E6C" w:rsidRPr="00430E6C" w:rsidRDefault="00430E6C" w:rsidP="00BD4A7A">
      <w:pPr>
        <w:pStyle w:val="a5"/>
        <w:tabs>
          <w:tab w:val="left" w:pos="0"/>
        </w:tabs>
        <w:ind w:left="0" w:firstLine="709"/>
        <w:jc w:val="both"/>
        <w:rPr>
          <w:szCs w:val="28"/>
        </w:rPr>
      </w:pPr>
      <w:r w:rsidRPr="00430E6C">
        <w:rPr>
          <w:szCs w:val="28"/>
        </w:rPr>
        <w:t xml:space="preserve">Куценко С. В. </w:t>
      </w:r>
      <w:proofErr w:type="spellStart"/>
      <w:r w:rsidRPr="00430E6C">
        <w:rPr>
          <w:szCs w:val="28"/>
        </w:rPr>
        <w:t>Інтеркультурний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потенціал</w:t>
      </w:r>
      <w:proofErr w:type="spellEnd"/>
      <w:r w:rsidRPr="00430E6C">
        <w:rPr>
          <w:szCs w:val="28"/>
        </w:rPr>
        <w:t xml:space="preserve"> народно-</w:t>
      </w:r>
      <w:proofErr w:type="spellStart"/>
      <w:r w:rsidRPr="00430E6C">
        <w:rPr>
          <w:szCs w:val="28"/>
        </w:rPr>
        <w:t>сценічного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танцю</w:t>
      </w:r>
      <w:proofErr w:type="spellEnd"/>
      <w:r w:rsidRPr="00430E6C">
        <w:rPr>
          <w:szCs w:val="28"/>
        </w:rPr>
        <w:t xml:space="preserve"> в </w:t>
      </w:r>
      <w:proofErr w:type="spellStart"/>
      <w:r w:rsidRPr="00430E6C">
        <w:rPr>
          <w:szCs w:val="28"/>
        </w:rPr>
        <w:t>освітньому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процесі</w:t>
      </w:r>
      <w:proofErr w:type="spellEnd"/>
      <w:r w:rsidRPr="00430E6C">
        <w:rPr>
          <w:szCs w:val="28"/>
        </w:rPr>
        <w:t xml:space="preserve"> ЗВО. </w:t>
      </w:r>
      <w:proofErr w:type="spellStart"/>
      <w:r w:rsidRPr="00430E6C">
        <w:rPr>
          <w:i/>
          <w:szCs w:val="28"/>
        </w:rPr>
        <w:t>Сучасні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стратегії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розвитку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хореографічної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освіти</w:t>
      </w:r>
      <w:proofErr w:type="spellEnd"/>
      <w:r w:rsidRPr="00430E6C">
        <w:rPr>
          <w:szCs w:val="28"/>
        </w:rPr>
        <w:t xml:space="preserve">: </w:t>
      </w:r>
      <w:proofErr w:type="spellStart"/>
      <w:r w:rsidRPr="00430E6C">
        <w:rPr>
          <w:szCs w:val="28"/>
        </w:rPr>
        <w:t>матеріали</w:t>
      </w:r>
      <w:proofErr w:type="spellEnd"/>
      <w:r w:rsidRPr="00430E6C">
        <w:rPr>
          <w:szCs w:val="28"/>
        </w:rPr>
        <w:t xml:space="preserve"> VІ </w:t>
      </w:r>
      <w:proofErr w:type="spellStart"/>
      <w:r w:rsidRPr="00430E6C">
        <w:rPr>
          <w:szCs w:val="28"/>
        </w:rPr>
        <w:t>Міжнародної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науково-практичної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конференції</w:t>
      </w:r>
      <w:proofErr w:type="spellEnd"/>
      <w:r w:rsidRPr="00430E6C">
        <w:rPr>
          <w:szCs w:val="28"/>
        </w:rPr>
        <w:t xml:space="preserve">, м. Умань, 19 </w:t>
      </w:r>
      <w:proofErr w:type="spellStart"/>
      <w:r w:rsidRPr="00430E6C">
        <w:rPr>
          <w:szCs w:val="28"/>
        </w:rPr>
        <w:t>квітня</w:t>
      </w:r>
      <w:proofErr w:type="spellEnd"/>
      <w:r w:rsidRPr="00430E6C">
        <w:rPr>
          <w:szCs w:val="28"/>
        </w:rPr>
        <w:t xml:space="preserve"> 2019 р. / ред. кол</w:t>
      </w:r>
      <w:proofErr w:type="gramStart"/>
      <w:r w:rsidRPr="00430E6C">
        <w:rPr>
          <w:szCs w:val="28"/>
        </w:rPr>
        <w:t>. :</w:t>
      </w:r>
      <w:proofErr w:type="gramEnd"/>
      <w:r w:rsidRPr="00430E6C">
        <w:rPr>
          <w:szCs w:val="28"/>
        </w:rPr>
        <w:t xml:space="preserve"> Л. М. </w:t>
      </w:r>
      <w:proofErr w:type="spellStart"/>
      <w:r w:rsidRPr="00430E6C">
        <w:rPr>
          <w:szCs w:val="28"/>
        </w:rPr>
        <w:t>Андрощук</w:t>
      </w:r>
      <w:proofErr w:type="spellEnd"/>
      <w:r w:rsidRPr="00430E6C">
        <w:rPr>
          <w:szCs w:val="28"/>
        </w:rPr>
        <w:t xml:space="preserve"> (гол. ред.), І. Г. Терешко, С. В. Куценко (</w:t>
      </w:r>
      <w:proofErr w:type="spellStart"/>
      <w:r w:rsidRPr="00430E6C">
        <w:rPr>
          <w:szCs w:val="28"/>
        </w:rPr>
        <w:t>відпов</w:t>
      </w:r>
      <w:proofErr w:type="spellEnd"/>
      <w:r w:rsidRPr="00430E6C">
        <w:rPr>
          <w:szCs w:val="28"/>
        </w:rPr>
        <w:t xml:space="preserve">. ред.). </w:t>
      </w:r>
      <w:proofErr w:type="gramStart"/>
      <w:r w:rsidRPr="00430E6C">
        <w:rPr>
          <w:szCs w:val="28"/>
        </w:rPr>
        <w:t>Умань :</w:t>
      </w:r>
      <w:proofErr w:type="gramEnd"/>
      <w:r w:rsidRPr="00430E6C">
        <w:rPr>
          <w:szCs w:val="28"/>
        </w:rPr>
        <w:t xml:space="preserve"> ВПЦ «</w:t>
      </w:r>
      <w:proofErr w:type="spellStart"/>
      <w:r w:rsidRPr="00430E6C">
        <w:rPr>
          <w:szCs w:val="28"/>
        </w:rPr>
        <w:t>Візаві</w:t>
      </w:r>
      <w:proofErr w:type="spellEnd"/>
      <w:r w:rsidRPr="00430E6C">
        <w:rPr>
          <w:szCs w:val="28"/>
        </w:rPr>
        <w:t>», 2019. С. 44–47.</w:t>
      </w:r>
    </w:p>
    <w:p w:rsidR="00430E6C" w:rsidRPr="00430E6C" w:rsidRDefault="00430E6C" w:rsidP="00BD4A7A">
      <w:pPr>
        <w:pStyle w:val="a5"/>
        <w:tabs>
          <w:tab w:val="left" w:pos="0"/>
        </w:tabs>
        <w:ind w:left="0" w:firstLine="709"/>
        <w:jc w:val="both"/>
        <w:rPr>
          <w:szCs w:val="28"/>
        </w:rPr>
      </w:pPr>
      <w:r w:rsidRPr="00430E6C">
        <w:rPr>
          <w:szCs w:val="28"/>
        </w:rPr>
        <w:t xml:space="preserve">Сизоненко В. А. </w:t>
      </w:r>
      <w:proofErr w:type="spellStart"/>
      <w:r w:rsidRPr="00430E6C">
        <w:rPr>
          <w:szCs w:val="28"/>
        </w:rPr>
        <w:t>Розвиток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вольової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сфери</w:t>
      </w:r>
      <w:proofErr w:type="spellEnd"/>
      <w:r w:rsidRPr="00430E6C">
        <w:rPr>
          <w:szCs w:val="28"/>
        </w:rPr>
        <w:t xml:space="preserve"> у </w:t>
      </w:r>
      <w:proofErr w:type="spellStart"/>
      <w:r w:rsidRPr="00430E6C">
        <w:rPr>
          <w:szCs w:val="28"/>
        </w:rPr>
        <w:t>студентів-хореографів</w:t>
      </w:r>
      <w:proofErr w:type="spellEnd"/>
      <w:r w:rsidRPr="00430E6C">
        <w:rPr>
          <w:szCs w:val="28"/>
        </w:rPr>
        <w:t xml:space="preserve"> у </w:t>
      </w:r>
      <w:proofErr w:type="spellStart"/>
      <w:r w:rsidRPr="00430E6C">
        <w:rPr>
          <w:szCs w:val="28"/>
        </w:rPr>
        <w:t>процесі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вивчення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дисципліни</w:t>
      </w:r>
      <w:proofErr w:type="spellEnd"/>
      <w:r w:rsidRPr="00430E6C">
        <w:rPr>
          <w:szCs w:val="28"/>
        </w:rPr>
        <w:t xml:space="preserve"> «</w:t>
      </w:r>
      <w:proofErr w:type="spellStart"/>
      <w:r w:rsidRPr="00430E6C">
        <w:rPr>
          <w:szCs w:val="28"/>
        </w:rPr>
        <w:t>Теорія</w:t>
      </w:r>
      <w:proofErr w:type="spellEnd"/>
      <w:r w:rsidRPr="00430E6C">
        <w:rPr>
          <w:szCs w:val="28"/>
        </w:rPr>
        <w:t xml:space="preserve"> і методика </w:t>
      </w:r>
      <w:proofErr w:type="spellStart"/>
      <w:r w:rsidRPr="00430E6C">
        <w:rPr>
          <w:szCs w:val="28"/>
        </w:rPr>
        <w:t>сучасного</w:t>
      </w:r>
      <w:proofErr w:type="spellEnd"/>
      <w:r w:rsidRPr="00430E6C">
        <w:rPr>
          <w:szCs w:val="28"/>
        </w:rPr>
        <w:t xml:space="preserve"> бального </w:t>
      </w:r>
      <w:proofErr w:type="spellStart"/>
      <w:r w:rsidRPr="00430E6C">
        <w:rPr>
          <w:szCs w:val="28"/>
        </w:rPr>
        <w:t>танцю</w:t>
      </w:r>
      <w:proofErr w:type="spellEnd"/>
      <w:r w:rsidRPr="00430E6C">
        <w:rPr>
          <w:szCs w:val="28"/>
        </w:rPr>
        <w:t xml:space="preserve">». </w:t>
      </w:r>
      <w:proofErr w:type="spellStart"/>
      <w:r w:rsidRPr="00BF5E10">
        <w:rPr>
          <w:i/>
          <w:szCs w:val="28"/>
        </w:rPr>
        <w:t>Сучасні</w:t>
      </w:r>
      <w:proofErr w:type="spellEnd"/>
      <w:r w:rsidRPr="00BF5E10">
        <w:rPr>
          <w:i/>
          <w:szCs w:val="28"/>
        </w:rPr>
        <w:t xml:space="preserve"> </w:t>
      </w:r>
      <w:proofErr w:type="spellStart"/>
      <w:r w:rsidRPr="00BF5E10">
        <w:rPr>
          <w:i/>
          <w:szCs w:val="28"/>
        </w:rPr>
        <w:t>стратегії</w:t>
      </w:r>
      <w:proofErr w:type="spellEnd"/>
      <w:r w:rsidRPr="00BF5E10">
        <w:rPr>
          <w:i/>
          <w:szCs w:val="28"/>
        </w:rPr>
        <w:t xml:space="preserve"> </w:t>
      </w:r>
      <w:proofErr w:type="spellStart"/>
      <w:r w:rsidRPr="00BF5E10">
        <w:rPr>
          <w:i/>
          <w:szCs w:val="28"/>
        </w:rPr>
        <w:t>розвитку</w:t>
      </w:r>
      <w:proofErr w:type="spellEnd"/>
      <w:r w:rsidRPr="00BF5E10">
        <w:rPr>
          <w:i/>
          <w:szCs w:val="28"/>
        </w:rPr>
        <w:t xml:space="preserve"> </w:t>
      </w:r>
      <w:proofErr w:type="spellStart"/>
      <w:r w:rsidRPr="00BF5E10">
        <w:rPr>
          <w:i/>
          <w:szCs w:val="28"/>
        </w:rPr>
        <w:t>хореографічної</w:t>
      </w:r>
      <w:proofErr w:type="spellEnd"/>
      <w:r w:rsidRPr="00BF5E10">
        <w:rPr>
          <w:i/>
          <w:szCs w:val="28"/>
        </w:rPr>
        <w:t xml:space="preserve"> </w:t>
      </w:r>
      <w:proofErr w:type="spellStart"/>
      <w:r w:rsidRPr="00BF5E10">
        <w:rPr>
          <w:i/>
          <w:szCs w:val="28"/>
        </w:rPr>
        <w:t>освіти</w:t>
      </w:r>
      <w:proofErr w:type="spellEnd"/>
      <w:r w:rsidRPr="00430E6C">
        <w:rPr>
          <w:szCs w:val="28"/>
        </w:rPr>
        <w:t xml:space="preserve">: </w:t>
      </w:r>
      <w:proofErr w:type="spellStart"/>
      <w:r w:rsidRPr="00430E6C">
        <w:rPr>
          <w:szCs w:val="28"/>
        </w:rPr>
        <w:t>матеріали</w:t>
      </w:r>
      <w:proofErr w:type="spellEnd"/>
      <w:r w:rsidRPr="00430E6C">
        <w:rPr>
          <w:szCs w:val="28"/>
        </w:rPr>
        <w:t xml:space="preserve"> VІ </w:t>
      </w:r>
      <w:proofErr w:type="spellStart"/>
      <w:r w:rsidRPr="00430E6C">
        <w:rPr>
          <w:szCs w:val="28"/>
        </w:rPr>
        <w:t>Міжнародної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науково-практичної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конференції</w:t>
      </w:r>
      <w:proofErr w:type="spellEnd"/>
      <w:r w:rsidRPr="00430E6C">
        <w:rPr>
          <w:szCs w:val="28"/>
        </w:rPr>
        <w:t xml:space="preserve">, м. Умань, 19 </w:t>
      </w:r>
      <w:proofErr w:type="spellStart"/>
      <w:r w:rsidRPr="00430E6C">
        <w:rPr>
          <w:szCs w:val="28"/>
        </w:rPr>
        <w:t>квітня</w:t>
      </w:r>
      <w:proofErr w:type="spellEnd"/>
      <w:r w:rsidRPr="00430E6C">
        <w:rPr>
          <w:szCs w:val="28"/>
        </w:rPr>
        <w:t xml:space="preserve"> 2019 року / ред. кол</w:t>
      </w:r>
      <w:proofErr w:type="gramStart"/>
      <w:r w:rsidRPr="00430E6C">
        <w:rPr>
          <w:szCs w:val="28"/>
        </w:rPr>
        <w:t>. :</w:t>
      </w:r>
      <w:proofErr w:type="gramEnd"/>
      <w:r w:rsidRPr="00430E6C">
        <w:rPr>
          <w:szCs w:val="28"/>
        </w:rPr>
        <w:t xml:space="preserve"> Л. М. </w:t>
      </w:r>
      <w:proofErr w:type="spellStart"/>
      <w:r w:rsidRPr="00430E6C">
        <w:rPr>
          <w:szCs w:val="28"/>
        </w:rPr>
        <w:t>Андрощук</w:t>
      </w:r>
      <w:proofErr w:type="spellEnd"/>
      <w:r w:rsidRPr="00430E6C">
        <w:rPr>
          <w:szCs w:val="28"/>
        </w:rPr>
        <w:t xml:space="preserve"> (гол. ред.), І. Г. Терешко, С. В. Куценко (</w:t>
      </w:r>
      <w:proofErr w:type="spellStart"/>
      <w:r w:rsidRPr="00430E6C">
        <w:rPr>
          <w:szCs w:val="28"/>
        </w:rPr>
        <w:t>відпов</w:t>
      </w:r>
      <w:proofErr w:type="spellEnd"/>
      <w:r w:rsidRPr="00430E6C">
        <w:rPr>
          <w:szCs w:val="28"/>
        </w:rPr>
        <w:t xml:space="preserve">. ред.). </w:t>
      </w:r>
      <w:proofErr w:type="gramStart"/>
      <w:r w:rsidRPr="00430E6C">
        <w:rPr>
          <w:szCs w:val="28"/>
        </w:rPr>
        <w:t>Умань :</w:t>
      </w:r>
      <w:proofErr w:type="gramEnd"/>
      <w:r w:rsidRPr="00430E6C">
        <w:rPr>
          <w:szCs w:val="28"/>
        </w:rPr>
        <w:t xml:space="preserve"> ВПЦ «</w:t>
      </w:r>
      <w:proofErr w:type="spellStart"/>
      <w:r w:rsidRPr="00430E6C">
        <w:rPr>
          <w:szCs w:val="28"/>
        </w:rPr>
        <w:t>Візаві</w:t>
      </w:r>
      <w:proofErr w:type="spellEnd"/>
      <w:r w:rsidRPr="00430E6C">
        <w:rPr>
          <w:szCs w:val="28"/>
        </w:rPr>
        <w:t>», 2019. C. 55–58.</w:t>
      </w:r>
    </w:p>
    <w:p w:rsidR="00430E6C" w:rsidRPr="00430E6C" w:rsidRDefault="00430E6C" w:rsidP="00BD4A7A">
      <w:pPr>
        <w:pStyle w:val="a5"/>
        <w:suppressAutoHyphens/>
        <w:autoSpaceDN w:val="0"/>
        <w:ind w:left="0" w:firstLine="709"/>
        <w:jc w:val="both"/>
        <w:rPr>
          <w:szCs w:val="28"/>
        </w:rPr>
      </w:pPr>
      <w:proofErr w:type="spellStart"/>
      <w:r w:rsidRPr="00430E6C">
        <w:rPr>
          <w:szCs w:val="28"/>
        </w:rPr>
        <w:t>Криворотенко</w:t>
      </w:r>
      <w:proofErr w:type="spellEnd"/>
      <w:r w:rsidRPr="00430E6C">
        <w:rPr>
          <w:szCs w:val="28"/>
        </w:rPr>
        <w:t> А. Ю. (</w:t>
      </w:r>
      <w:proofErr w:type="spellStart"/>
      <w:r w:rsidRPr="00430E6C">
        <w:rPr>
          <w:szCs w:val="28"/>
        </w:rPr>
        <w:t>Подгорінова</w:t>
      </w:r>
      <w:proofErr w:type="spellEnd"/>
      <w:r w:rsidRPr="00430E6C">
        <w:rPr>
          <w:szCs w:val="28"/>
        </w:rPr>
        <w:t xml:space="preserve"> А. Ю.) </w:t>
      </w:r>
      <w:proofErr w:type="spellStart"/>
      <w:r w:rsidRPr="00430E6C">
        <w:rPr>
          <w:szCs w:val="28"/>
        </w:rPr>
        <w:t>Реалізація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педагогічної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складової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творчої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індивідуальності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майбутнього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вчителя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хореографії</w:t>
      </w:r>
      <w:proofErr w:type="spellEnd"/>
      <w:r w:rsidRPr="00430E6C">
        <w:rPr>
          <w:szCs w:val="28"/>
        </w:rPr>
        <w:t xml:space="preserve"> у </w:t>
      </w:r>
      <w:proofErr w:type="spellStart"/>
      <w:r w:rsidRPr="00430E6C">
        <w:rPr>
          <w:szCs w:val="28"/>
        </w:rPr>
        <w:t>процесі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роботи</w:t>
      </w:r>
      <w:proofErr w:type="spellEnd"/>
      <w:r w:rsidRPr="00430E6C">
        <w:rPr>
          <w:szCs w:val="28"/>
        </w:rPr>
        <w:t xml:space="preserve"> з </w:t>
      </w:r>
      <w:proofErr w:type="spellStart"/>
      <w:r w:rsidRPr="00430E6C">
        <w:rPr>
          <w:szCs w:val="28"/>
        </w:rPr>
        <w:t>дітьми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дошкільного</w:t>
      </w:r>
      <w:proofErr w:type="spellEnd"/>
      <w:r w:rsidRPr="00430E6C">
        <w:rPr>
          <w:szCs w:val="28"/>
        </w:rPr>
        <w:t xml:space="preserve"> та </w:t>
      </w:r>
      <w:proofErr w:type="spellStart"/>
      <w:r w:rsidRPr="00430E6C">
        <w:rPr>
          <w:szCs w:val="28"/>
        </w:rPr>
        <w:t>молодшого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шкільного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віку</w:t>
      </w:r>
      <w:proofErr w:type="spellEnd"/>
      <w:r w:rsidRPr="00430E6C">
        <w:rPr>
          <w:szCs w:val="28"/>
        </w:rPr>
        <w:t xml:space="preserve">. </w:t>
      </w:r>
      <w:proofErr w:type="spellStart"/>
      <w:r w:rsidRPr="00430E6C">
        <w:rPr>
          <w:i/>
          <w:szCs w:val="28"/>
        </w:rPr>
        <w:t>Сучасні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стратегії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розвитку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хореографічної</w:t>
      </w:r>
      <w:proofErr w:type="spellEnd"/>
      <w:r w:rsidRPr="00430E6C">
        <w:rPr>
          <w:i/>
          <w:szCs w:val="28"/>
        </w:rPr>
        <w:t xml:space="preserve"> </w:t>
      </w:r>
      <w:proofErr w:type="spellStart"/>
      <w:r w:rsidRPr="00430E6C">
        <w:rPr>
          <w:i/>
          <w:szCs w:val="28"/>
        </w:rPr>
        <w:t>освіти</w:t>
      </w:r>
      <w:proofErr w:type="spellEnd"/>
      <w:r w:rsidRPr="00430E6C">
        <w:rPr>
          <w:szCs w:val="28"/>
        </w:rPr>
        <w:t xml:space="preserve">: </w:t>
      </w:r>
      <w:proofErr w:type="spellStart"/>
      <w:r w:rsidRPr="00430E6C">
        <w:rPr>
          <w:szCs w:val="28"/>
        </w:rPr>
        <w:t>матеріали</w:t>
      </w:r>
      <w:proofErr w:type="spellEnd"/>
      <w:r w:rsidRPr="00430E6C">
        <w:rPr>
          <w:szCs w:val="28"/>
        </w:rPr>
        <w:t xml:space="preserve"> </w:t>
      </w:r>
      <w:r w:rsidRPr="00430E6C">
        <w:rPr>
          <w:szCs w:val="28"/>
          <w:lang w:val="en-US"/>
        </w:rPr>
        <w:t>VI</w:t>
      </w:r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Міжнародної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науково-практичної</w:t>
      </w:r>
      <w:proofErr w:type="spellEnd"/>
      <w:r w:rsidRPr="00430E6C">
        <w:rPr>
          <w:szCs w:val="28"/>
        </w:rPr>
        <w:t xml:space="preserve"> </w:t>
      </w:r>
      <w:proofErr w:type="spellStart"/>
      <w:r w:rsidRPr="00430E6C">
        <w:rPr>
          <w:szCs w:val="28"/>
        </w:rPr>
        <w:t>конференції</w:t>
      </w:r>
      <w:proofErr w:type="spellEnd"/>
      <w:r w:rsidRPr="00430E6C">
        <w:rPr>
          <w:szCs w:val="28"/>
        </w:rPr>
        <w:t xml:space="preserve">, м. Умань, 19 </w:t>
      </w:r>
      <w:proofErr w:type="spellStart"/>
      <w:r w:rsidRPr="00430E6C">
        <w:rPr>
          <w:szCs w:val="28"/>
        </w:rPr>
        <w:t>квітня</w:t>
      </w:r>
      <w:proofErr w:type="spellEnd"/>
      <w:r w:rsidRPr="00430E6C">
        <w:rPr>
          <w:szCs w:val="28"/>
        </w:rPr>
        <w:t xml:space="preserve"> 2019 р. / ред. кол</w:t>
      </w:r>
      <w:proofErr w:type="gramStart"/>
      <w:r w:rsidRPr="00430E6C">
        <w:rPr>
          <w:szCs w:val="28"/>
        </w:rPr>
        <w:t>. :</w:t>
      </w:r>
      <w:proofErr w:type="gramEnd"/>
      <w:r w:rsidRPr="00430E6C">
        <w:rPr>
          <w:szCs w:val="28"/>
        </w:rPr>
        <w:t xml:space="preserve"> Л. М. </w:t>
      </w:r>
      <w:proofErr w:type="spellStart"/>
      <w:r w:rsidRPr="00430E6C">
        <w:rPr>
          <w:szCs w:val="28"/>
        </w:rPr>
        <w:t>Андрощук</w:t>
      </w:r>
      <w:proofErr w:type="spellEnd"/>
      <w:r w:rsidRPr="00430E6C">
        <w:rPr>
          <w:szCs w:val="28"/>
        </w:rPr>
        <w:t xml:space="preserve"> (гол. ред.), І. Г. Терешко, С. В. Куценко (</w:t>
      </w:r>
      <w:proofErr w:type="spellStart"/>
      <w:r w:rsidRPr="00430E6C">
        <w:rPr>
          <w:szCs w:val="28"/>
        </w:rPr>
        <w:t>відпов</w:t>
      </w:r>
      <w:proofErr w:type="spellEnd"/>
      <w:r w:rsidRPr="00430E6C">
        <w:rPr>
          <w:szCs w:val="28"/>
        </w:rPr>
        <w:t xml:space="preserve">. ред.). </w:t>
      </w:r>
      <w:proofErr w:type="gramStart"/>
      <w:r w:rsidRPr="00430E6C">
        <w:rPr>
          <w:szCs w:val="28"/>
        </w:rPr>
        <w:t>Умань :</w:t>
      </w:r>
      <w:proofErr w:type="gramEnd"/>
      <w:r w:rsidRPr="00430E6C">
        <w:rPr>
          <w:szCs w:val="28"/>
        </w:rPr>
        <w:t xml:space="preserve"> ВПЦ «</w:t>
      </w:r>
      <w:proofErr w:type="spellStart"/>
      <w:r w:rsidRPr="00430E6C">
        <w:rPr>
          <w:szCs w:val="28"/>
        </w:rPr>
        <w:t>Візаві</w:t>
      </w:r>
      <w:proofErr w:type="spellEnd"/>
      <w:r w:rsidRPr="00430E6C">
        <w:rPr>
          <w:szCs w:val="28"/>
        </w:rPr>
        <w:t>», 2019. С. 36−39.</w:t>
      </w:r>
    </w:p>
    <w:p w:rsidR="00430E6C" w:rsidRPr="00430E6C" w:rsidRDefault="00430E6C" w:rsidP="00BD4A7A">
      <w:pPr>
        <w:pStyle w:val="a5"/>
        <w:tabs>
          <w:tab w:val="left" w:pos="1701"/>
        </w:tabs>
        <w:ind w:left="0" w:firstLine="709"/>
        <w:jc w:val="both"/>
      </w:pPr>
      <w:r w:rsidRPr="00430E6C">
        <w:t xml:space="preserve">Терешко І. Г. </w:t>
      </w:r>
      <w:proofErr w:type="spellStart"/>
      <w:r w:rsidRPr="00430E6C">
        <w:t>Особливості</w:t>
      </w:r>
      <w:proofErr w:type="spellEnd"/>
      <w:r w:rsidRPr="00430E6C">
        <w:t xml:space="preserve"> </w:t>
      </w:r>
      <w:proofErr w:type="spellStart"/>
      <w:r w:rsidRPr="00430E6C">
        <w:t>самостійної</w:t>
      </w:r>
      <w:proofErr w:type="spellEnd"/>
      <w:r w:rsidRPr="00430E6C">
        <w:t xml:space="preserve"> </w:t>
      </w:r>
      <w:proofErr w:type="spellStart"/>
      <w:r w:rsidRPr="00430E6C">
        <w:t>роботи</w:t>
      </w:r>
      <w:proofErr w:type="spellEnd"/>
      <w:r w:rsidRPr="00430E6C">
        <w:t xml:space="preserve"> </w:t>
      </w:r>
      <w:proofErr w:type="spellStart"/>
      <w:r w:rsidRPr="00430E6C">
        <w:t>студентів</w:t>
      </w:r>
      <w:proofErr w:type="spellEnd"/>
      <w:r w:rsidRPr="00430E6C">
        <w:t xml:space="preserve"> факультету </w:t>
      </w:r>
      <w:proofErr w:type="spellStart"/>
      <w:r w:rsidRPr="00430E6C">
        <w:t>мистецтв</w:t>
      </w:r>
      <w:proofErr w:type="spellEnd"/>
      <w:r w:rsidRPr="00430E6C">
        <w:t xml:space="preserve"> у </w:t>
      </w:r>
      <w:proofErr w:type="spellStart"/>
      <w:r w:rsidRPr="00430E6C">
        <w:t>процесі</w:t>
      </w:r>
      <w:proofErr w:type="spellEnd"/>
      <w:r w:rsidRPr="00430E6C">
        <w:t xml:space="preserve"> </w:t>
      </w:r>
      <w:proofErr w:type="spellStart"/>
      <w:r w:rsidRPr="00430E6C">
        <w:t>вивчення</w:t>
      </w:r>
      <w:proofErr w:type="spellEnd"/>
      <w:r w:rsidRPr="00430E6C">
        <w:t xml:space="preserve"> </w:t>
      </w:r>
      <w:proofErr w:type="spellStart"/>
      <w:r w:rsidRPr="00430E6C">
        <w:t>фахових</w:t>
      </w:r>
      <w:proofErr w:type="spellEnd"/>
      <w:r w:rsidRPr="00430E6C">
        <w:t xml:space="preserve"> </w:t>
      </w:r>
      <w:proofErr w:type="spellStart"/>
      <w:r w:rsidRPr="00430E6C">
        <w:t>дисциплін</w:t>
      </w:r>
      <w:proofErr w:type="spellEnd"/>
      <w:r w:rsidRPr="00430E6C">
        <w:t xml:space="preserve">. </w:t>
      </w:r>
      <w:proofErr w:type="spellStart"/>
      <w:r w:rsidRPr="00430E6C">
        <w:rPr>
          <w:i/>
        </w:rPr>
        <w:t>Естетичні</w:t>
      </w:r>
      <w:proofErr w:type="spellEnd"/>
      <w:r w:rsidRPr="00430E6C">
        <w:rPr>
          <w:i/>
        </w:rPr>
        <w:t xml:space="preserve"> засади </w:t>
      </w:r>
      <w:proofErr w:type="spellStart"/>
      <w:r w:rsidRPr="00430E6C">
        <w:rPr>
          <w:i/>
        </w:rPr>
        <w:t>розвитку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педагогічної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майстерності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викладачів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мистецьких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дисциплін</w:t>
      </w:r>
      <w:proofErr w:type="spellEnd"/>
      <w:r w:rsidRPr="00430E6C">
        <w:rPr>
          <w:i/>
        </w:rPr>
        <w:t xml:space="preserve">: </w:t>
      </w:r>
      <w:proofErr w:type="spellStart"/>
      <w:r w:rsidRPr="00430E6C">
        <w:t>матеріали</w:t>
      </w:r>
      <w:proofErr w:type="spellEnd"/>
      <w:r w:rsidRPr="00430E6C">
        <w:t xml:space="preserve"> ІІ </w:t>
      </w:r>
      <w:proofErr w:type="spellStart"/>
      <w:r w:rsidRPr="00430E6C">
        <w:t>Міжнародної</w:t>
      </w:r>
      <w:proofErr w:type="spellEnd"/>
      <w:r w:rsidRPr="00430E6C">
        <w:t xml:space="preserve"> </w:t>
      </w:r>
      <w:proofErr w:type="spellStart"/>
      <w:r w:rsidRPr="00430E6C">
        <w:t>науково-практичної</w:t>
      </w:r>
      <w:proofErr w:type="spellEnd"/>
      <w:r w:rsidRPr="00430E6C">
        <w:t xml:space="preserve"> </w:t>
      </w:r>
      <w:proofErr w:type="spellStart"/>
      <w:r w:rsidRPr="00430E6C">
        <w:t>конференції</w:t>
      </w:r>
      <w:proofErr w:type="spellEnd"/>
      <w:r w:rsidRPr="00430E6C">
        <w:t xml:space="preserve"> (18-19 </w:t>
      </w:r>
      <w:proofErr w:type="spellStart"/>
      <w:r w:rsidRPr="00430E6C">
        <w:t>квітня</w:t>
      </w:r>
      <w:proofErr w:type="spellEnd"/>
      <w:r w:rsidRPr="00430E6C">
        <w:t xml:space="preserve"> 2019 року. М. Умань) / МОН </w:t>
      </w:r>
      <w:proofErr w:type="spellStart"/>
      <w:r w:rsidRPr="00430E6C">
        <w:t>України</w:t>
      </w:r>
      <w:proofErr w:type="spellEnd"/>
      <w:r w:rsidRPr="00430E6C">
        <w:t xml:space="preserve">, </w:t>
      </w:r>
      <w:proofErr w:type="spellStart"/>
      <w:r w:rsidRPr="00430E6C">
        <w:t>Уманський</w:t>
      </w:r>
      <w:proofErr w:type="spellEnd"/>
      <w:r w:rsidRPr="00430E6C">
        <w:t xml:space="preserve"> </w:t>
      </w:r>
      <w:proofErr w:type="spellStart"/>
      <w:r w:rsidRPr="00430E6C">
        <w:t>держ</w:t>
      </w:r>
      <w:proofErr w:type="spellEnd"/>
      <w:r w:rsidRPr="00430E6C">
        <w:t xml:space="preserve">. </w:t>
      </w:r>
      <w:proofErr w:type="spellStart"/>
      <w:r w:rsidRPr="00430E6C">
        <w:lastRenderedPageBreak/>
        <w:t>пед</w:t>
      </w:r>
      <w:proofErr w:type="spellEnd"/>
      <w:r w:rsidRPr="00430E6C">
        <w:t xml:space="preserve">. ун-т </w:t>
      </w:r>
      <w:proofErr w:type="spellStart"/>
      <w:r w:rsidRPr="00430E6C">
        <w:t>імені</w:t>
      </w:r>
      <w:proofErr w:type="spellEnd"/>
      <w:r w:rsidRPr="00430E6C">
        <w:t xml:space="preserve"> </w:t>
      </w:r>
      <w:proofErr w:type="spellStart"/>
      <w:r w:rsidRPr="00430E6C">
        <w:t>павла</w:t>
      </w:r>
      <w:proofErr w:type="spellEnd"/>
      <w:r w:rsidRPr="00430E6C">
        <w:t xml:space="preserve"> </w:t>
      </w:r>
      <w:proofErr w:type="spellStart"/>
      <w:r w:rsidRPr="00430E6C">
        <w:t>Тичини</w:t>
      </w:r>
      <w:proofErr w:type="spellEnd"/>
      <w:r w:rsidRPr="00430E6C">
        <w:t xml:space="preserve">, Факультет </w:t>
      </w:r>
      <w:proofErr w:type="spellStart"/>
      <w:r w:rsidRPr="00430E6C">
        <w:t>мистецтв</w:t>
      </w:r>
      <w:proofErr w:type="spellEnd"/>
      <w:r w:rsidRPr="00430E6C">
        <w:t xml:space="preserve">; [ред. кол.: Терешко І. Г. (гол. </w:t>
      </w:r>
      <w:proofErr w:type="spellStart"/>
      <w:r w:rsidRPr="00430E6C">
        <w:t>ред</w:t>
      </w:r>
      <w:proofErr w:type="spellEnd"/>
      <w:r w:rsidRPr="00430E6C">
        <w:t xml:space="preserve">), </w:t>
      </w:r>
      <w:proofErr w:type="spellStart"/>
      <w:r w:rsidRPr="00430E6C">
        <w:t>Побірченко</w:t>
      </w:r>
      <w:proofErr w:type="spellEnd"/>
      <w:r w:rsidRPr="00430E6C">
        <w:t> О. М. (</w:t>
      </w:r>
      <w:proofErr w:type="spellStart"/>
      <w:r w:rsidRPr="00430E6C">
        <w:t>відпов</w:t>
      </w:r>
      <w:proofErr w:type="spellEnd"/>
      <w:r w:rsidRPr="00430E6C">
        <w:t xml:space="preserve">. </w:t>
      </w:r>
      <w:proofErr w:type="spellStart"/>
      <w:r w:rsidRPr="00430E6C">
        <w:t>ред</w:t>
      </w:r>
      <w:proofErr w:type="spellEnd"/>
      <w:r w:rsidRPr="00430E6C">
        <w:t>)]. Умань: АЛМІ, 2019. С. 121</w:t>
      </w:r>
      <w:r w:rsidRPr="00430E6C">
        <w:rPr>
          <w:rFonts w:eastAsia="Calibri"/>
          <w:lang w:eastAsia="en-US"/>
        </w:rPr>
        <w:t>–</w:t>
      </w:r>
      <w:r w:rsidRPr="00430E6C">
        <w:t>125.</w:t>
      </w:r>
    </w:p>
    <w:p w:rsidR="00430E6C" w:rsidRPr="00430E6C" w:rsidRDefault="00430E6C" w:rsidP="00BD4A7A">
      <w:pPr>
        <w:pStyle w:val="a5"/>
        <w:tabs>
          <w:tab w:val="left" w:pos="1701"/>
        </w:tabs>
        <w:ind w:left="0" w:firstLine="709"/>
        <w:jc w:val="both"/>
      </w:pPr>
      <w:r w:rsidRPr="00430E6C">
        <w:t xml:space="preserve">Терешко І Г. </w:t>
      </w:r>
      <w:proofErr w:type="spellStart"/>
      <w:r w:rsidRPr="00430E6C">
        <w:t>Пошукова</w:t>
      </w:r>
      <w:proofErr w:type="spellEnd"/>
      <w:r w:rsidRPr="00430E6C">
        <w:t xml:space="preserve"> фольклорно-</w:t>
      </w:r>
      <w:proofErr w:type="spellStart"/>
      <w:r w:rsidRPr="00430E6C">
        <w:t>етнографічна</w:t>
      </w:r>
      <w:proofErr w:type="spellEnd"/>
      <w:r w:rsidRPr="00430E6C">
        <w:t xml:space="preserve"> </w:t>
      </w:r>
      <w:proofErr w:type="spellStart"/>
      <w:r w:rsidRPr="00430E6C">
        <w:t>діяльність</w:t>
      </w:r>
      <w:proofErr w:type="spellEnd"/>
      <w:r w:rsidRPr="00430E6C">
        <w:t xml:space="preserve"> як </w:t>
      </w:r>
      <w:proofErr w:type="spellStart"/>
      <w:r w:rsidRPr="00430E6C">
        <w:t>важливий</w:t>
      </w:r>
      <w:proofErr w:type="spellEnd"/>
      <w:r w:rsidRPr="00430E6C">
        <w:t xml:space="preserve"> аспект </w:t>
      </w:r>
      <w:proofErr w:type="spellStart"/>
      <w:r w:rsidRPr="00430E6C">
        <w:t>професійної</w:t>
      </w:r>
      <w:proofErr w:type="spellEnd"/>
      <w:r w:rsidRPr="00430E6C">
        <w:t xml:space="preserve"> </w:t>
      </w:r>
      <w:proofErr w:type="spellStart"/>
      <w:r w:rsidRPr="00430E6C">
        <w:t>компетенції</w:t>
      </w:r>
      <w:proofErr w:type="spellEnd"/>
      <w:r w:rsidRPr="00430E6C">
        <w:t xml:space="preserve"> </w:t>
      </w:r>
      <w:proofErr w:type="spellStart"/>
      <w:r w:rsidRPr="00430E6C">
        <w:t>студентів-хореографів</w:t>
      </w:r>
      <w:proofErr w:type="spellEnd"/>
      <w:r w:rsidRPr="00430E6C">
        <w:t xml:space="preserve">. </w:t>
      </w:r>
      <w:proofErr w:type="spellStart"/>
      <w:r w:rsidRPr="00430E6C">
        <w:rPr>
          <w:i/>
        </w:rPr>
        <w:t>Сучасні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стратегії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розвитку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хореографічної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освіти</w:t>
      </w:r>
      <w:proofErr w:type="spellEnd"/>
      <w:r w:rsidRPr="00430E6C">
        <w:rPr>
          <w:i/>
        </w:rPr>
        <w:t xml:space="preserve">: </w:t>
      </w:r>
      <w:proofErr w:type="spellStart"/>
      <w:r w:rsidRPr="00430E6C">
        <w:t>матеріали</w:t>
      </w:r>
      <w:proofErr w:type="spellEnd"/>
      <w:r w:rsidRPr="00430E6C">
        <w:t xml:space="preserve"> </w:t>
      </w:r>
      <w:r w:rsidRPr="00430E6C">
        <w:rPr>
          <w:lang w:val="en-US"/>
        </w:rPr>
        <w:t>V</w:t>
      </w:r>
      <w:r w:rsidRPr="00430E6C">
        <w:t xml:space="preserve">І </w:t>
      </w:r>
      <w:proofErr w:type="spellStart"/>
      <w:r w:rsidRPr="00430E6C">
        <w:t>Міжнародної</w:t>
      </w:r>
      <w:proofErr w:type="spellEnd"/>
      <w:r w:rsidRPr="00430E6C">
        <w:t xml:space="preserve"> </w:t>
      </w:r>
      <w:proofErr w:type="spellStart"/>
      <w:r w:rsidRPr="00430E6C">
        <w:t>науково-практичної</w:t>
      </w:r>
      <w:proofErr w:type="spellEnd"/>
      <w:r w:rsidRPr="00430E6C">
        <w:t xml:space="preserve"> </w:t>
      </w:r>
      <w:proofErr w:type="spellStart"/>
      <w:r w:rsidRPr="00430E6C">
        <w:t>конференції</w:t>
      </w:r>
      <w:proofErr w:type="spellEnd"/>
      <w:r w:rsidRPr="00430E6C">
        <w:t xml:space="preserve">, м. Умань, 19 </w:t>
      </w:r>
      <w:proofErr w:type="spellStart"/>
      <w:r w:rsidRPr="00430E6C">
        <w:t>квітня</w:t>
      </w:r>
      <w:proofErr w:type="spellEnd"/>
      <w:r w:rsidRPr="00430E6C">
        <w:t xml:space="preserve"> 2019 р. / ред. кол</w:t>
      </w:r>
      <w:proofErr w:type="gramStart"/>
      <w:r w:rsidRPr="00430E6C">
        <w:t>. :</w:t>
      </w:r>
      <w:proofErr w:type="gramEnd"/>
      <w:r w:rsidRPr="00430E6C">
        <w:t xml:space="preserve"> Л. М. </w:t>
      </w:r>
      <w:proofErr w:type="spellStart"/>
      <w:r w:rsidRPr="00430E6C">
        <w:t>Андрощук</w:t>
      </w:r>
      <w:proofErr w:type="spellEnd"/>
      <w:r w:rsidRPr="00430E6C">
        <w:t>, (гол. ред.), І. Г. Терешко, С. В. Куценко (</w:t>
      </w:r>
      <w:proofErr w:type="spellStart"/>
      <w:r w:rsidRPr="00430E6C">
        <w:t>відпов</w:t>
      </w:r>
      <w:proofErr w:type="spellEnd"/>
      <w:r w:rsidRPr="00430E6C">
        <w:t xml:space="preserve">. ред.). </w:t>
      </w:r>
      <w:proofErr w:type="gramStart"/>
      <w:r w:rsidRPr="00430E6C">
        <w:t>Умань :</w:t>
      </w:r>
      <w:proofErr w:type="gramEnd"/>
      <w:r w:rsidRPr="00430E6C">
        <w:t xml:space="preserve"> ВПЦ </w:t>
      </w:r>
      <w:proofErr w:type="spellStart"/>
      <w:r w:rsidRPr="00430E6C">
        <w:t>Візаві</w:t>
      </w:r>
      <w:proofErr w:type="spellEnd"/>
      <w:r w:rsidRPr="00430E6C">
        <w:t>, 2019. С. 58</w:t>
      </w:r>
      <w:r w:rsidRPr="00430E6C">
        <w:rPr>
          <w:rFonts w:eastAsia="Calibri"/>
          <w:lang w:eastAsia="en-US"/>
        </w:rPr>
        <w:t>–</w:t>
      </w:r>
      <w:r w:rsidRPr="00430E6C">
        <w:t>61.</w:t>
      </w:r>
    </w:p>
    <w:p w:rsidR="00430E6C" w:rsidRPr="00430E6C" w:rsidRDefault="00430E6C" w:rsidP="00BD4A7A">
      <w:pPr>
        <w:pStyle w:val="a5"/>
        <w:tabs>
          <w:tab w:val="left" w:pos="1701"/>
        </w:tabs>
        <w:ind w:left="0" w:firstLine="709"/>
        <w:jc w:val="both"/>
      </w:pPr>
      <w:r w:rsidRPr="00430E6C">
        <w:t xml:space="preserve">Терешко </w:t>
      </w:r>
      <w:proofErr w:type="spellStart"/>
      <w:r w:rsidRPr="00430E6C">
        <w:t>Інна</w:t>
      </w:r>
      <w:proofErr w:type="spellEnd"/>
      <w:r w:rsidRPr="00430E6C">
        <w:t xml:space="preserve">. </w:t>
      </w:r>
      <w:proofErr w:type="spellStart"/>
      <w:r w:rsidRPr="00430E6C">
        <w:t>Позакласна</w:t>
      </w:r>
      <w:proofErr w:type="spellEnd"/>
      <w:r w:rsidRPr="00430E6C">
        <w:t xml:space="preserve"> та </w:t>
      </w:r>
      <w:proofErr w:type="spellStart"/>
      <w:r w:rsidRPr="00430E6C">
        <w:t>позашкільна</w:t>
      </w:r>
      <w:proofErr w:type="spellEnd"/>
      <w:r w:rsidRPr="00430E6C">
        <w:t xml:space="preserve"> робота як </w:t>
      </w:r>
      <w:proofErr w:type="spellStart"/>
      <w:r w:rsidRPr="00430E6C">
        <w:t>засіб</w:t>
      </w:r>
      <w:proofErr w:type="spellEnd"/>
      <w:r w:rsidRPr="00430E6C">
        <w:t xml:space="preserve"> </w:t>
      </w:r>
      <w:proofErr w:type="spellStart"/>
      <w:r w:rsidRPr="00430E6C">
        <w:t>підвищення</w:t>
      </w:r>
      <w:proofErr w:type="spellEnd"/>
      <w:r w:rsidRPr="00430E6C">
        <w:t xml:space="preserve"> </w:t>
      </w:r>
      <w:proofErr w:type="spellStart"/>
      <w:r w:rsidRPr="00430E6C">
        <w:t>літературної</w:t>
      </w:r>
      <w:proofErr w:type="spellEnd"/>
      <w:r w:rsidRPr="00430E6C">
        <w:t xml:space="preserve"> </w:t>
      </w:r>
      <w:proofErr w:type="spellStart"/>
      <w:r w:rsidRPr="00430E6C">
        <w:t>освіти</w:t>
      </w:r>
      <w:proofErr w:type="spellEnd"/>
      <w:r w:rsidRPr="00430E6C">
        <w:t xml:space="preserve"> </w:t>
      </w:r>
      <w:proofErr w:type="spellStart"/>
      <w:r w:rsidRPr="00430E6C">
        <w:t>молоді</w:t>
      </w:r>
      <w:proofErr w:type="spellEnd"/>
      <w:r w:rsidRPr="00430E6C">
        <w:t xml:space="preserve">. </w:t>
      </w:r>
      <w:proofErr w:type="spellStart"/>
      <w:r w:rsidRPr="00430E6C">
        <w:rPr>
          <w:i/>
        </w:rPr>
        <w:t>Сучасні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тенденції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розвитку</w:t>
      </w:r>
      <w:proofErr w:type="spellEnd"/>
      <w:r w:rsidRPr="00430E6C">
        <w:rPr>
          <w:i/>
        </w:rPr>
        <w:t xml:space="preserve"> </w:t>
      </w:r>
      <w:proofErr w:type="spellStart"/>
      <w:r w:rsidRPr="00430E6C">
        <w:rPr>
          <w:i/>
        </w:rPr>
        <w:t>освіти</w:t>
      </w:r>
      <w:proofErr w:type="spellEnd"/>
      <w:r w:rsidRPr="00430E6C">
        <w:rPr>
          <w:i/>
        </w:rPr>
        <w:t xml:space="preserve"> і науки: </w:t>
      </w:r>
      <w:proofErr w:type="spellStart"/>
      <w:r w:rsidRPr="00430E6C">
        <w:rPr>
          <w:i/>
        </w:rPr>
        <w:t>проблеми</w:t>
      </w:r>
      <w:proofErr w:type="spellEnd"/>
      <w:r w:rsidRPr="00430E6C">
        <w:rPr>
          <w:i/>
        </w:rPr>
        <w:t xml:space="preserve"> та </w:t>
      </w:r>
      <w:proofErr w:type="spellStart"/>
      <w:r w:rsidRPr="00430E6C">
        <w:rPr>
          <w:i/>
        </w:rPr>
        <w:t>перспективи</w:t>
      </w:r>
      <w:proofErr w:type="spellEnd"/>
      <w:r w:rsidRPr="00430E6C">
        <w:rPr>
          <w:i/>
        </w:rPr>
        <w:t>.</w:t>
      </w:r>
      <w:r w:rsidRPr="00430E6C">
        <w:t xml:space="preserve"> </w:t>
      </w:r>
      <w:proofErr w:type="spellStart"/>
      <w:r w:rsidRPr="00430E6C">
        <w:t>Збірник</w:t>
      </w:r>
      <w:proofErr w:type="spellEnd"/>
      <w:r w:rsidRPr="00430E6C">
        <w:t xml:space="preserve"> </w:t>
      </w:r>
      <w:proofErr w:type="spellStart"/>
      <w:r w:rsidRPr="00430E6C">
        <w:t>наукових</w:t>
      </w:r>
      <w:proofErr w:type="spellEnd"/>
      <w:r w:rsidRPr="00430E6C">
        <w:t xml:space="preserve"> </w:t>
      </w:r>
      <w:proofErr w:type="spellStart"/>
      <w:r w:rsidRPr="00430E6C">
        <w:t>праць</w:t>
      </w:r>
      <w:proofErr w:type="spellEnd"/>
      <w:r w:rsidRPr="00430E6C">
        <w:t xml:space="preserve">. 2019. </w:t>
      </w:r>
      <w:proofErr w:type="spellStart"/>
      <w:r w:rsidRPr="00430E6C">
        <w:t>Вип</w:t>
      </w:r>
      <w:proofErr w:type="spellEnd"/>
      <w:r w:rsidRPr="00430E6C">
        <w:t xml:space="preserve">. 5. </w:t>
      </w:r>
      <w:proofErr w:type="spellStart"/>
      <w:r w:rsidRPr="00430E6C">
        <w:t>Київ</w:t>
      </w:r>
      <w:proofErr w:type="spellEnd"/>
      <w:r w:rsidRPr="00430E6C">
        <w:t>-</w:t>
      </w:r>
      <w:proofErr w:type="spellStart"/>
      <w:r w:rsidRPr="00430E6C">
        <w:t>Львів</w:t>
      </w:r>
      <w:proofErr w:type="spellEnd"/>
      <w:r w:rsidRPr="00430E6C">
        <w:t>-</w:t>
      </w:r>
      <w:proofErr w:type="spellStart"/>
      <w:r w:rsidRPr="00430E6C">
        <w:t>Бережани</w:t>
      </w:r>
      <w:proofErr w:type="spellEnd"/>
      <w:r w:rsidRPr="00430E6C">
        <w:t>-Гомель. С. 67–71.</w:t>
      </w:r>
    </w:p>
    <w:p w:rsidR="007A3B68" w:rsidRPr="002E5F65" w:rsidRDefault="007A3B68" w:rsidP="007A3B68">
      <w:pPr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ru-RU" w:bidi="ar-SA"/>
        </w:rPr>
      </w:pPr>
      <w:proofErr w:type="spellStart"/>
      <w:r w:rsidRPr="007A3B68">
        <w:rPr>
          <w:rFonts w:ascii="Times New Roman" w:eastAsia="Times New Roman" w:hAnsi="Times New Roman" w:cs="Times New Roman"/>
          <w:color w:val="auto"/>
          <w:lang w:eastAsia="ru-RU" w:bidi="ar-SA"/>
        </w:rPr>
        <w:t>Терешко</w:t>
      </w:r>
      <w:proofErr w:type="spellEnd"/>
      <w:r w:rsidRPr="007A3B68">
        <w:rPr>
          <w:rFonts w:ascii="Times New Roman" w:eastAsia="Times New Roman" w:hAnsi="Times New Roman" w:cs="Times New Roman"/>
          <w:color w:val="auto"/>
          <w:lang w:eastAsia="ru-RU" w:bidi="ar-SA"/>
        </w:rPr>
        <w:t> Інна.</w:t>
      </w:r>
      <w:r w:rsidRPr="00EA096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Факультет мистецтв Уманського державного педагогічного університету імені Павла Тичини: історія, пошуки, перспективи. </w:t>
      </w:r>
      <w:r w:rsidR="002E5F65" w:rsidRPr="002E5F65">
        <w:rPr>
          <w:rFonts w:ascii="Times New Roman" w:eastAsiaTheme="minorEastAsia" w:hAnsi="Times New Roman" w:cs="Times New Roman"/>
          <w:i/>
          <w:color w:val="222222"/>
          <w:shd w:val="clear" w:color="auto" w:fill="FFFFFF"/>
        </w:rPr>
        <w:t xml:space="preserve">Мистецтвознавчі студії. </w:t>
      </w:r>
      <w:r w:rsidR="002E5F65" w:rsidRPr="002E5F65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2019. – </w:t>
      </w:r>
      <w:proofErr w:type="spellStart"/>
      <w:r w:rsidR="002E5F65" w:rsidRPr="002E5F65">
        <w:rPr>
          <w:rFonts w:ascii="Times New Roman" w:eastAsiaTheme="minorEastAsia" w:hAnsi="Times New Roman" w:cs="Times New Roman"/>
          <w:color w:val="222222"/>
          <w:shd w:val="clear" w:color="auto" w:fill="FFFFFF"/>
        </w:rPr>
        <w:t>Вип</w:t>
      </w:r>
      <w:proofErr w:type="spellEnd"/>
      <w:r w:rsidR="002E5F65" w:rsidRPr="002E5F65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. 12. </w:t>
      </w:r>
      <w:r w:rsidRPr="002E5F65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С. 172−178.</w:t>
      </w:r>
    </w:p>
    <w:p w:rsidR="001767C6" w:rsidRPr="00430E6C" w:rsidRDefault="001767C6" w:rsidP="00BD4A7A">
      <w:pPr>
        <w:pStyle w:val="a8"/>
        <w:spacing w:line="240" w:lineRule="auto"/>
        <w:ind w:firstLine="709"/>
        <w:jc w:val="both"/>
        <w:rPr>
          <w:sz w:val="24"/>
          <w:szCs w:val="24"/>
        </w:rPr>
      </w:pPr>
      <w:r w:rsidRPr="00430E6C">
        <w:rPr>
          <w:b w:val="0"/>
          <w:sz w:val="24"/>
          <w:szCs w:val="24"/>
        </w:rPr>
        <w:t xml:space="preserve">Гусак В. А. Цілісне виконання музичного твору як психотехнічний аспект виконавської майстерності майбутнього вчителя музичного мистецтва / </w:t>
      </w:r>
      <w:r w:rsidRPr="007A3B68">
        <w:rPr>
          <w:b w:val="0"/>
          <w:i/>
          <w:sz w:val="24"/>
          <w:szCs w:val="24"/>
        </w:rPr>
        <w:t>Естетичні засади розвитку педагогічної майстерності викладачів мистецьких дисциплін:</w:t>
      </w:r>
      <w:r w:rsidRPr="00430E6C">
        <w:rPr>
          <w:b w:val="0"/>
          <w:sz w:val="24"/>
          <w:szCs w:val="24"/>
        </w:rPr>
        <w:t xml:space="preserve"> матеріали </w:t>
      </w:r>
      <w:r w:rsidRPr="00430E6C">
        <w:rPr>
          <w:b w:val="0"/>
          <w:sz w:val="24"/>
          <w:szCs w:val="24"/>
          <w:lang w:val="en-US"/>
        </w:rPr>
        <w:t>II</w:t>
      </w:r>
      <w:r w:rsidRPr="00430E6C">
        <w:rPr>
          <w:b w:val="0"/>
          <w:sz w:val="24"/>
          <w:szCs w:val="24"/>
        </w:rPr>
        <w:t xml:space="preserve"> Міжнародної науково-практичної конференції (18-19 квітня 2019 року, м. Умань) / МОН України, Уманський </w:t>
      </w:r>
      <w:proofErr w:type="spellStart"/>
      <w:r w:rsidRPr="00430E6C">
        <w:rPr>
          <w:b w:val="0"/>
          <w:sz w:val="24"/>
          <w:szCs w:val="24"/>
        </w:rPr>
        <w:t>держ</w:t>
      </w:r>
      <w:proofErr w:type="spellEnd"/>
      <w:r w:rsidRPr="00430E6C">
        <w:rPr>
          <w:b w:val="0"/>
          <w:sz w:val="24"/>
          <w:szCs w:val="24"/>
        </w:rPr>
        <w:t xml:space="preserve">. пед. ун-т імені Павла Тичини, факультет мистецтв; [ред. </w:t>
      </w:r>
      <w:proofErr w:type="spellStart"/>
      <w:r w:rsidRPr="00430E6C">
        <w:rPr>
          <w:b w:val="0"/>
          <w:sz w:val="24"/>
          <w:szCs w:val="24"/>
        </w:rPr>
        <w:t>кол</w:t>
      </w:r>
      <w:proofErr w:type="spellEnd"/>
      <w:r w:rsidRPr="00430E6C">
        <w:rPr>
          <w:b w:val="0"/>
          <w:sz w:val="24"/>
          <w:szCs w:val="24"/>
        </w:rPr>
        <w:t xml:space="preserve">.: </w:t>
      </w:r>
      <w:proofErr w:type="spellStart"/>
      <w:r w:rsidRPr="00430E6C">
        <w:rPr>
          <w:b w:val="0"/>
          <w:sz w:val="24"/>
          <w:szCs w:val="24"/>
        </w:rPr>
        <w:t>Терешко</w:t>
      </w:r>
      <w:proofErr w:type="spellEnd"/>
      <w:r w:rsidRPr="00430E6C">
        <w:rPr>
          <w:b w:val="0"/>
          <w:sz w:val="24"/>
          <w:szCs w:val="24"/>
        </w:rPr>
        <w:t xml:space="preserve"> І. Г. (гол. ред.), </w:t>
      </w:r>
      <w:proofErr w:type="spellStart"/>
      <w:r w:rsidRPr="00430E6C">
        <w:rPr>
          <w:b w:val="0"/>
          <w:sz w:val="24"/>
          <w:szCs w:val="24"/>
        </w:rPr>
        <w:t>Побірченко</w:t>
      </w:r>
      <w:proofErr w:type="spellEnd"/>
      <w:r w:rsidRPr="00430E6C">
        <w:rPr>
          <w:b w:val="0"/>
          <w:sz w:val="24"/>
          <w:szCs w:val="24"/>
        </w:rPr>
        <w:t xml:space="preserve"> О. М. (</w:t>
      </w:r>
      <w:proofErr w:type="spellStart"/>
      <w:r w:rsidRPr="00430E6C">
        <w:rPr>
          <w:b w:val="0"/>
          <w:sz w:val="24"/>
          <w:szCs w:val="24"/>
        </w:rPr>
        <w:t>відповід</w:t>
      </w:r>
      <w:proofErr w:type="spellEnd"/>
      <w:r w:rsidRPr="00430E6C">
        <w:rPr>
          <w:b w:val="0"/>
          <w:sz w:val="24"/>
          <w:szCs w:val="24"/>
        </w:rPr>
        <w:t>. ред.)] – Умань : АЛМІ, 2019. – С. 40-45.</w:t>
      </w:r>
    </w:p>
    <w:p w:rsidR="007A3B68" w:rsidRDefault="007A3B68" w:rsidP="002E5F65">
      <w:pPr>
        <w:pStyle w:val="a5"/>
        <w:ind w:left="0" w:firstLine="709"/>
        <w:jc w:val="both"/>
        <w:rPr>
          <w:lang w:val="uk-UA"/>
        </w:rPr>
      </w:pPr>
      <w:r>
        <w:rPr>
          <w:lang w:val="uk-UA"/>
        </w:rPr>
        <w:t xml:space="preserve">Гусак В. А. </w:t>
      </w:r>
      <w:r w:rsidRPr="00415AF2">
        <w:rPr>
          <w:lang w:val="uk-UA"/>
        </w:rPr>
        <w:t>Аналіз як феномен у фаховій підготовці майбутньог</w:t>
      </w:r>
      <w:r>
        <w:rPr>
          <w:lang w:val="uk-UA"/>
        </w:rPr>
        <w:t xml:space="preserve">о вчителя музичного мистецтва. </w:t>
      </w:r>
      <w:r w:rsidR="002E5F65" w:rsidRPr="00A0593C">
        <w:rPr>
          <w:rFonts w:eastAsiaTheme="minorEastAsia"/>
          <w:i/>
          <w:color w:val="222222"/>
          <w:shd w:val="clear" w:color="auto" w:fill="FFFFFF"/>
          <w:lang w:val="uk-UA" w:eastAsia="uk-UA"/>
        </w:rPr>
        <w:t>Мистецтвознавчі студії</w:t>
      </w:r>
      <w:r w:rsidR="002E5F65">
        <w:rPr>
          <w:rFonts w:eastAsiaTheme="minorEastAsia"/>
          <w:i/>
          <w:color w:val="222222"/>
          <w:shd w:val="clear" w:color="auto" w:fill="FFFFFF"/>
          <w:lang w:val="uk-UA" w:eastAsia="uk-UA"/>
        </w:rPr>
        <w:t xml:space="preserve">. </w:t>
      </w:r>
      <w:r w:rsidR="002E5F65" w:rsidRPr="002E5F65">
        <w:rPr>
          <w:rFonts w:eastAsiaTheme="minorEastAsia"/>
          <w:color w:val="222222"/>
          <w:shd w:val="clear" w:color="auto" w:fill="FFFFFF"/>
          <w:lang w:val="uk-UA" w:eastAsia="uk-UA"/>
        </w:rPr>
        <w:t>2</w:t>
      </w:r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 xml:space="preserve">019. – </w:t>
      </w:r>
      <w:proofErr w:type="spellStart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>Вип</w:t>
      </w:r>
      <w:proofErr w:type="spellEnd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 xml:space="preserve">. 12. </w:t>
      </w:r>
      <w:r>
        <w:rPr>
          <w:rFonts w:eastAsiaTheme="minorEastAsia"/>
          <w:color w:val="222222"/>
          <w:shd w:val="clear" w:color="auto" w:fill="FFFFFF"/>
          <w:lang w:val="uk-UA" w:eastAsia="uk-UA"/>
        </w:rPr>
        <w:t>С. 40–45.</w:t>
      </w:r>
    </w:p>
    <w:p w:rsidR="007A3B68" w:rsidRDefault="007A3B68" w:rsidP="002E5F65">
      <w:pPr>
        <w:pStyle w:val="a5"/>
        <w:ind w:left="0" w:firstLine="709"/>
        <w:jc w:val="both"/>
        <w:rPr>
          <w:bCs/>
          <w:color w:val="000000"/>
          <w:lang w:val="uk-UA"/>
        </w:rPr>
      </w:pPr>
      <w:r w:rsidRPr="00322F41">
        <w:rPr>
          <w:lang w:val="uk-UA"/>
        </w:rPr>
        <w:t>Волошин Петро. Шляхи підвище</w:t>
      </w:r>
      <w:r>
        <w:rPr>
          <w:lang w:val="uk-UA"/>
        </w:rPr>
        <w:t>н</w:t>
      </w:r>
      <w:r w:rsidRPr="00322F41">
        <w:rPr>
          <w:lang w:val="uk-UA"/>
        </w:rPr>
        <w:t xml:space="preserve">ня технічної культури вокаліста. </w:t>
      </w:r>
      <w:r w:rsidR="002E5F65" w:rsidRPr="00A0593C">
        <w:rPr>
          <w:rFonts w:eastAsiaTheme="minorEastAsia"/>
          <w:i/>
          <w:color w:val="222222"/>
          <w:shd w:val="clear" w:color="auto" w:fill="FFFFFF"/>
          <w:lang w:val="uk-UA" w:eastAsia="uk-UA"/>
        </w:rPr>
        <w:t>Мистецтвознавчі студії</w:t>
      </w:r>
      <w:r w:rsidR="002E5F65">
        <w:rPr>
          <w:rFonts w:eastAsiaTheme="minorEastAsia"/>
          <w:i/>
          <w:color w:val="222222"/>
          <w:shd w:val="clear" w:color="auto" w:fill="FFFFFF"/>
          <w:lang w:val="uk-UA" w:eastAsia="uk-UA"/>
        </w:rPr>
        <w:t xml:space="preserve">. </w:t>
      </w:r>
      <w:r w:rsidR="002E5F65" w:rsidRPr="002E5F65">
        <w:rPr>
          <w:rFonts w:eastAsiaTheme="minorEastAsia"/>
          <w:color w:val="222222"/>
          <w:shd w:val="clear" w:color="auto" w:fill="FFFFFF"/>
          <w:lang w:val="uk-UA" w:eastAsia="uk-UA"/>
        </w:rPr>
        <w:t>2</w:t>
      </w:r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 xml:space="preserve">019. – </w:t>
      </w:r>
      <w:proofErr w:type="spellStart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>Вип</w:t>
      </w:r>
      <w:proofErr w:type="spellEnd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 xml:space="preserve">. 12. </w:t>
      </w:r>
      <w:r>
        <w:rPr>
          <w:rFonts w:eastAsiaTheme="minorEastAsia"/>
          <w:color w:val="222222"/>
          <w:shd w:val="clear" w:color="auto" w:fill="FFFFFF"/>
          <w:lang w:val="uk-UA" w:eastAsia="uk-UA"/>
        </w:rPr>
        <w:t>С. 34–37.</w:t>
      </w:r>
    </w:p>
    <w:p w:rsidR="001767C6" w:rsidRPr="007A3B68" w:rsidRDefault="001767C6" w:rsidP="002E5F65">
      <w:pPr>
        <w:pStyle w:val="a5"/>
        <w:ind w:left="0" w:firstLine="709"/>
        <w:jc w:val="both"/>
        <w:rPr>
          <w:bCs/>
          <w:color w:val="000000"/>
          <w:sz w:val="22"/>
          <w:lang w:val="uk-UA"/>
        </w:rPr>
      </w:pPr>
      <w:r w:rsidRPr="00430E6C">
        <w:rPr>
          <w:lang w:val="uk-UA"/>
        </w:rPr>
        <w:t xml:space="preserve">Волошин Петро. Творчі принципи естрадного вокального мистецтва. </w:t>
      </w:r>
      <w:r w:rsidRPr="007A3B68">
        <w:rPr>
          <w:i/>
          <w:lang w:val="uk-UA"/>
        </w:rPr>
        <w:t>Інновації в освіті: здобутки та перспективи</w:t>
      </w:r>
      <w:r w:rsidRPr="00430E6C">
        <w:rPr>
          <w:lang w:val="uk-UA"/>
        </w:rPr>
        <w:t>: матеріали Всеукраїнської науково-практичної інтернет-конференції, м. Умань, 11 жовтня 2019 року / гол. ред. Коберник Г</w:t>
      </w:r>
      <w:r w:rsidR="007A3B68">
        <w:rPr>
          <w:lang w:val="uk-UA"/>
        </w:rPr>
        <w:t>. І. – Умань, УДПУ, 2019. –</w:t>
      </w:r>
      <w:r w:rsidRPr="00430E6C">
        <w:rPr>
          <w:sz w:val="28"/>
          <w:szCs w:val="28"/>
          <w:lang w:val="uk-UA"/>
        </w:rPr>
        <w:t xml:space="preserve"> </w:t>
      </w:r>
      <w:r w:rsidRPr="007A3B68">
        <w:rPr>
          <w:szCs w:val="28"/>
          <w:lang w:val="uk-UA"/>
        </w:rPr>
        <w:t>С. 11-13.</w:t>
      </w:r>
    </w:p>
    <w:p w:rsidR="005D66C7" w:rsidRDefault="005D66C7" w:rsidP="005D66C7">
      <w:pPr>
        <w:pStyle w:val="a5"/>
        <w:tabs>
          <w:tab w:val="left" w:pos="1701"/>
        </w:tabs>
        <w:ind w:left="0" w:firstLine="709"/>
        <w:jc w:val="both"/>
        <w:rPr>
          <w:rFonts w:eastAsiaTheme="minorEastAsia"/>
          <w:color w:val="222222"/>
          <w:shd w:val="clear" w:color="auto" w:fill="FFFFFF"/>
          <w:lang w:val="uk-UA" w:eastAsia="uk-UA"/>
        </w:rPr>
      </w:pPr>
      <w:proofErr w:type="spellStart"/>
      <w:r w:rsidRPr="006272F0">
        <w:rPr>
          <w:lang w:val="uk-UA"/>
        </w:rPr>
        <w:t>Балдинюк</w:t>
      </w:r>
      <w:proofErr w:type="spellEnd"/>
      <w:r w:rsidRPr="006272F0">
        <w:rPr>
          <w:lang w:val="uk-UA"/>
        </w:rPr>
        <w:t xml:space="preserve"> Н. А. </w:t>
      </w:r>
      <w:r>
        <w:rPr>
          <w:lang w:val="uk-UA"/>
        </w:rPr>
        <w:t>Г</w:t>
      </w:r>
      <w:r w:rsidRPr="006272F0">
        <w:rPr>
          <w:lang w:val="uk-UA"/>
        </w:rPr>
        <w:t>олосовий апарат учителя як інструмент професійної комунікації: шляхи формування</w:t>
      </w:r>
      <w:r>
        <w:rPr>
          <w:lang w:val="uk-UA"/>
        </w:rPr>
        <w:t xml:space="preserve">. </w:t>
      </w:r>
      <w:r w:rsidR="002E5F65" w:rsidRPr="00A0593C">
        <w:rPr>
          <w:rFonts w:eastAsiaTheme="minorEastAsia"/>
          <w:i/>
          <w:color w:val="222222"/>
          <w:shd w:val="clear" w:color="auto" w:fill="FFFFFF"/>
          <w:lang w:val="uk-UA" w:eastAsia="uk-UA"/>
        </w:rPr>
        <w:t>Мистецтвознавчі студії</w:t>
      </w:r>
      <w:r w:rsidR="002E5F65">
        <w:rPr>
          <w:rFonts w:eastAsiaTheme="minorEastAsia"/>
          <w:i/>
          <w:color w:val="222222"/>
          <w:shd w:val="clear" w:color="auto" w:fill="FFFFFF"/>
          <w:lang w:val="uk-UA" w:eastAsia="uk-UA"/>
        </w:rPr>
        <w:t xml:space="preserve">. </w:t>
      </w:r>
      <w:r w:rsidR="002E5F65" w:rsidRPr="002E5F65">
        <w:rPr>
          <w:rFonts w:eastAsiaTheme="minorEastAsia"/>
          <w:color w:val="222222"/>
          <w:shd w:val="clear" w:color="auto" w:fill="FFFFFF"/>
          <w:lang w:val="uk-UA" w:eastAsia="uk-UA"/>
        </w:rPr>
        <w:t>2</w:t>
      </w:r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 xml:space="preserve">019. – </w:t>
      </w:r>
      <w:proofErr w:type="spellStart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>Вип</w:t>
      </w:r>
      <w:proofErr w:type="spellEnd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 xml:space="preserve">. 12. </w:t>
      </w:r>
      <w:r>
        <w:rPr>
          <w:rFonts w:eastAsiaTheme="minorEastAsia"/>
          <w:color w:val="222222"/>
          <w:shd w:val="clear" w:color="auto" w:fill="FFFFFF"/>
          <w:lang w:val="uk-UA" w:eastAsia="uk-UA"/>
        </w:rPr>
        <w:t>С. 19–21.</w:t>
      </w:r>
    </w:p>
    <w:p w:rsidR="005D66C7" w:rsidRDefault="005D66C7" w:rsidP="005D66C7">
      <w:pPr>
        <w:pStyle w:val="a5"/>
        <w:tabs>
          <w:tab w:val="left" w:pos="1701"/>
        </w:tabs>
        <w:ind w:left="0" w:firstLine="709"/>
        <w:jc w:val="both"/>
        <w:rPr>
          <w:rFonts w:eastAsiaTheme="minorEastAsia"/>
          <w:color w:val="222222"/>
          <w:shd w:val="clear" w:color="auto" w:fill="FFFFFF"/>
          <w:lang w:val="uk-UA" w:eastAsia="uk-UA"/>
        </w:rPr>
      </w:pPr>
      <w:proofErr w:type="spellStart"/>
      <w:r w:rsidRPr="007C7AB5">
        <w:rPr>
          <w:lang w:val="uk-UA"/>
        </w:rPr>
        <w:t>Козій</w:t>
      </w:r>
      <w:proofErr w:type="spellEnd"/>
      <w:r w:rsidRPr="007C7AB5">
        <w:rPr>
          <w:lang w:val="uk-UA"/>
        </w:rPr>
        <w:t xml:space="preserve"> О.М. До проблем розвитку гармонічного слуху студентів-музикантів (під час вивчення курсу «Сольфеджіо»). </w:t>
      </w:r>
      <w:r w:rsidR="002E5F65" w:rsidRPr="00A0593C">
        <w:rPr>
          <w:rFonts w:eastAsiaTheme="minorEastAsia"/>
          <w:i/>
          <w:color w:val="222222"/>
          <w:shd w:val="clear" w:color="auto" w:fill="FFFFFF"/>
          <w:lang w:val="uk-UA" w:eastAsia="uk-UA"/>
        </w:rPr>
        <w:t>Мистецтвознавчі студії</w:t>
      </w:r>
      <w:r w:rsidR="002E5F65">
        <w:rPr>
          <w:rFonts w:eastAsiaTheme="minorEastAsia"/>
          <w:i/>
          <w:color w:val="222222"/>
          <w:shd w:val="clear" w:color="auto" w:fill="FFFFFF"/>
          <w:lang w:val="uk-UA" w:eastAsia="uk-UA"/>
        </w:rPr>
        <w:t xml:space="preserve">. </w:t>
      </w:r>
      <w:r w:rsidR="002E5F65" w:rsidRPr="002E5F65">
        <w:rPr>
          <w:rFonts w:eastAsiaTheme="minorEastAsia"/>
          <w:color w:val="222222"/>
          <w:shd w:val="clear" w:color="auto" w:fill="FFFFFF"/>
          <w:lang w:val="uk-UA" w:eastAsia="uk-UA"/>
        </w:rPr>
        <w:t>2</w:t>
      </w:r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 xml:space="preserve">019. – </w:t>
      </w:r>
      <w:proofErr w:type="spellStart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>Вип</w:t>
      </w:r>
      <w:proofErr w:type="spellEnd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>. 12.</w:t>
      </w:r>
      <w:r>
        <w:rPr>
          <w:rFonts w:eastAsiaTheme="minorEastAsia"/>
          <w:color w:val="222222"/>
          <w:shd w:val="clear" w:color="auto" w:fill="FFFFFF"/>
          <w:lang w:val="uk-UA" w:eastAsia="uk-UA"/>
        </w:rPr>
        <w:t xml:space="preserve"> С. 76–84</w:t>
      </w:r>
    </w:p>
    <w:p w:rsidR="00C742AA" w:rsidRDefault="00C742AA" w:rsidP="00C742AA">
      <w:pPr>
        <w:pStyle w:val="a5"/>
        <w:tabs>
          <w:tab w:val="left" w:pos="1701"/>
        </w:tabs>
        <w:ind w:left="0" w:firstLine="709"/>
        <w:jc w:val="both"/>
        <w:rPr>
          <w:rFonts w:eastAsiaTheme="minorEastAsia"/>
          <w:color w:val="222222"/>
          <w:shd w:val="clear" w:color="auto" w:fill="FFFFFF"/>
          <w:lang w:val="uk-UA" w:eastAsia="uk-UA"/>
        </w:rPr>
      </w:pPr>
      <w:r>
        <w:rPr>
          <w:lang w:val="uk-UA"/>
        </w:rPr>
        <w:t xml:space="preserve">Ятло Л.П., </w:t>
      </w:r>
      <w:r w:rsidRPr="006272F0">
        <w:rPr>
          <w:lang w:val="uk-UA"/>
        </w:rPr>
        <w:t>Ятло Л.Г. Сучасне хорове мистецтво України, тенденції та перспективи розвитку</w:t>
      </w:r>
      <w:r>
        <w:rPr>
          <w:lang w:val="uk-UA"/>
        </w:rPr>
        <w:t>.</w:t>
      </w:r>
      <w:r w:rsidRPr="006272F0">
        <w:rPr>
          <w:lang w:val="uk-UA"/>
        </w:rPr>
        <w:t xml:space="preserve"> </w:t>
      </w:r>
      <w:r w:rsidR="002E5F65" w:rsidRPr="00A0593C">
        <w:rPr>
          <w:rFonts w:eastAsiaTheme="minorEastAsia"/>
          <w:i/>
          <w:color w:val="222222"/>
          <w:shd w:val="clear" w:color="auto" w:fill="FFFFFF"/>
          <w:lang w:val="uk-UA" w:eastAsia="uk-UA"/>
        </w:rPr>
        <w:t>Мистецтвознавчі студії</w:t>
      </w:r>
      <w:r w:rsidR="002E5F65">
        <w:rPr>
          <w:rFonts w:eastAsiaTheme="minorEastAsia"/>
          <w:i/>
          <w:color w:val="222222"/>
          <w:shd w:val="clear" w:color="auto" w:fill="FFFFFF"/>
          <w:lang w:val="uk-UA" w:eastAsia="uk-UA"/>
        </w:rPr>
        <w:t xml:space="preserve">. </w:t>
      </w:r>
      <w:r w:rsidR="002E5F65" w:rsidRPr="002E5F65">
        <w:rPr>
          <w:rFonts w:eastAsiaTheme="minorEastAsia"/>
          <w:color w:val="222222"/>
          <w:shd w:val="clear" w:color="auto" w:fill="FFFFFF"/>
          <w:lang w:val="uk-UA" w:eastAsia="uk-UA"/>
        </w:rPr>
        <w:t>2</w:t>
      </w:r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 xml:space="preserve">019. – </w:t>
      </w:r>
      <w:proofErr w:type="spellStart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>Вип</w:t>
      </w:r>
      <w:proofErr w:type="spellEnd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 xml:space="preserve">. 12. </w:t>
      </w:r>
      <w:r>
        <w:rPr>
          <w:rFonts w:eastAsiaTheme="minorEastAsia"/>
          <w:color w:val="222222"/>
          <w:shd w:val="clear" w:color="auto" w:fill="FFFFFF"/>
          <w:lang w:val="uk-UA" w:eastAsia="uk-UA"/>
        </w:rPr>
        <w:t>С. 198-202.</w:t>
      </w:r>
    </w:p>
    <w:p w:rsidR="001767C6" w:rsidRPr="00185ABC" w:rsidRDefault="001767C6" w:rsidP="00BD4A7A">
      <w:pPr>
        <w:pStyle w:val="a5"/>
        <w:ind w:left="0" w:firstLine="709"/>
        <w:jc w:val="both"/>
        <w:rPr>
          <w:lang w:val="uk-UA"/>
        </w:rPr>
      </w:pPr>
      <w:r w:rsidRPr="00185ABC">
        <w:rPr>
          <w:lang w:val="uk-UA"/>
        </w:rPr>
        <w:t xml:space="preserve">Сирота З.М. Освітній маркетинг як інноваційний механізм реалізації соціокультурних проектів </w:t>
      </w:r>
      <w:r w:rsidRPr="00C742AA">
        <w:rPr>
          <w:i/>
          <w:lang w:val="uk-UA"/>
        </w:rPr>
        <w:t>Естетичні засади розвитку педагогічної майстерності викладачів мистецьких дисциплін</w:t>
      </w:r>
      <w:r w:rsidRPr="00185ABC">
        <w:rPr>
          <w:lang w:val="uk-UA"/>
        </w:rPr>
        <w:t xml:space="preserve"> : матеріали Міжнародної науково-практичної конференції (м. Умань, 19-20 квітня 2019 р.) / Уманський державний педагогічний університет імені Павла Тичини, факультет мистецтв; [</w:t>
      </w:r>
      <w:proofErr w:type="spellStart"/>
      <w:r w:rsidRPr="00185ABC">
        <w:rPr>
          <w:lang w:val="uk-UA"/>
        </w:rPr>
        <w:t>ред.кол.Терешко</w:t>
      </w:r>
      <w:proofErr w:type="spellEnd"/>
      <w:r w:rsidRPr="00185ABC">
        <w:rPr>
          <w:lang w:val="uk-UA"/>
        </w:rPr>
        <w:t xml:space="preserve"> І.Г. (</w:t>
      </w:r>
      <w:proofErr w:type="spellStart"/>
      <w:r w:rsidRPr="00185ABC">
        <w:rPr>
          <w:lang w:val="uk-UA"/>
        </w:rPr>
        <w:t>голов.ред</w:t>
      </w:r>
      <w:proofErr w:type="spellEnd"/>
      <w:r w:rsidRPr="00185ABC">
        <w:rPr>
          <w:lang w:val="uk-UA"/>
        </w:rPr>
        <w:t xml:space="preserve">.), </w:t>
      </w:r>
      <w:proofErr w:type="spellStart"/>
      <w:r w:rsidRPr="00185ABC">
        <w:rPr>
          <w:lang w:val="uk-UA"/>
        </w:rPr>
        <w:t>Побірченко</w:t>
      </w:r>
      <w:proofErr w:type="spellEnd"/>
      <w:r w:rsidRPr="00185ABC">
        <w:rPr>
          <w:lang w:val="uk-UA"/>
        </w:rPr>
        <w:t xml:space="preserve"> О.М. (</w:t>
      </w:r>
      <w:proofErr w:type="spellStart"/>
      <w:r w:rsidRPr="00185ABC">
        <w:rPr>
          <w:lang w:val="uk-UA"/>
        </w:rPr>
        <w:t>відповід</w:t>
      </w:r>
      <w:proofErr w:type="spellEnd"/>
      <w:r w:rsidRPr="00185ABC">
        <w:rPr>
          <w:lang w:val="uk-UA"/>
        </w:rPr>
        <w:t xml:space="preserve">. ред.) [та ін.]. Умань : Видавництво «АЛМІ», 2019.–160 с. </w:t>
      </w:r>
    </w:p>
    <w:p w:rsidR="00C742AA" w:rsidRDefault="001767C6" w:rsidP="00A0593C">
      <w:pPr>
        <w:pStyle w:val="a5"/>
        <w:tabs>
          <w:tab w:val="left" w:pos="1701"/>
        </w:tabs>
        <w:ind w:left="0" w:firstLine="709"/>
        <w:jc w:val="both"/>
        <w:rPr>
          <w:rFonts w:eastAsiaTheme="minorEastAsia"/>
          <w:color w:val="222222"/>
          <w:shd w:val="clear" w:color="auto" w:fill="FFFFFF"/>
          <w:lang w:val="uk-UA" w:eastAsia="uk-UA"/>
        </w:rPr>
      </w:pPr>
      <w:r w:rsidRPr="007C7AB5">
        <w:rPr>
          <w:lang w:val="uk-UA"/>
        </w:rPr>
        <w:t xml:space="preserve">Сирота З.М. Набуття </w:t>
      </w:r>
      <w:proofErr w:type="spellStart"/>
      <w:r w:rsidRPr="007C7AB5">
        <w:rPr>
          <w:lang w:val="uk-UA"/>
        </w:rPr>
        <w:t>інтеркультурної</w:t>
      </w:r>
      <w:proofErr w:type="spellEnd"/>
      <w:r w:rsidRPr="007C7AB5">
        <w:rPr>
          <w:lang w:val="uk-UA"/>
        </w:rPr>
        <w:t xml:space="preserve">  компетентності студентів у процесі  створення</w:t>
      </w:r>
      <w:r w:rsidR="00C742AA" w:rsidRPr="007C7AB5">
        <w:rPr>
          <w:lang w:val="uk-UA"/>
        </w:rPr>
        <w:t xml:space="preserve">  </w:t>
      </w:r>
      <w:proofErr w:type="spellStart"/>
      <w:r w:rsidR="00C742AA" w:rsidRPr="007C7AB5">
        <w:rPr>
          <w:lang w:val="uk-UA"/>
        </w:rPr>
        <w:t>мистецько</w:t>
      </w:r>
      <w:proofErr w:type="spellEnd"/>
      <w:r w:rsidR="00C742AA" w:rsidRPr="007C7AB5">
        <w:rPr>
          <w:lang w:val="uk-UA"/>
        </w:rPr>
        <w:t xml:space="preserve">-освітніх </w:t>
      </w:r>
      <w:r w:rsidRPr="007C7AB5">
        <w:rPr>
          <w:lang w:val="uk-UA"/>
        </w:rPr>
        <w:t>проектів</w:t>
      </w:r>
      <w:r w:rsidR="00C742AA" w:rsidRPr="007C7AB5">
        <w:rPr>
          <w:lang w:val="uk-UA"/>
        </w:rPr>
        <w:t>.</w:t>
      </w:r>
      <w:r w:rsidRPr="007C7AB5">
        <w:rPr>
          <w:lang w:val="uk-UA"/>
        </w:rPr>
        <w:t xml:space="preserve"> </w:t>
      </w:r>
      <w:r w:rsidR="002E5F65" w:rsidRPr="00A0593C">
        <w:rPr>
          <w:rFonts w:eastAsiaTheme="minorEastAsia"/>
          <w:i/>
          <w:color w:val="222222"/>
          <w:shd w:val="clear" w:color="auto" w:fill="FFFFFF"/>
          <w:lang w:val="uk-UA" w:eastAsia="uk-UA"/>
        </w:rPr>
        <w:t>Мистецтвознавчі студії</w:t>
      </w:r>
      <w:r w:rsidR="002E5F65">
        <w:rPr>
          <w:rFonts w:eastAsiaTheme="minorEastAsia"/>
          <w:i/>
          <w:color w:val="222222"/>
          <w:shd w:val="clear" w:color="auto" w:fill="FFFFFF"/>
          <w:lang w:val="uk-UA" w:eastAsia="uk-UA"/>
        </w:rPr>
        <w:t xml:space="preserve">. </w:t>
      </w:r>
      <w:r w:rsidR="002E5F65" w:rsidRPr="002E5F65">
        <w:rPr>
          <w:rFonts w:eastAsiaTheme="minorEastAsia"/>
          <w:color w:val="222222"/>
          <w:shd w:val="clear" w:color="auto" w:fill="FFFFFF"/>
          <w:lang w:val="uk-UA" w:eastAsia="uk-UA"/>
        </w:rPr>
        <w:t>2</w:t>
      </w:r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 xml:space="preserve">019. – </w:t>
      </w:r>
      <w:proofErr w:type="spellStart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>Вип</w:t>
      </w:r>
      <w:proofErr w:type="spellEnd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 xml:space="preserve">. 12. </w:t>
      </w:r>
      <w:r w:rsidR="00A0593C">
        <w:rPr>
          <w:rFonts w:eastAsiaTheme="minorEastAsia"/>
          <w:color w:val="222222"/>
          <w:shd w:val="clear" w:color="auto" w:fill="FFFFFF"/>
          <w:lang w:val="uk-UA" w:eastAsia="uk-UA"/>
        </w:rPr>
        <w:t>С. </w:t>
      </w:r>
      <w:r w:rsidR="00C742AA">
        <w:rPr>
          <w:rFonts w:eastAsiaTheme="minorEastAsia"/>
          <w:color w:val="222222"/>
          <w:shd w:val="clear" w:color="auto" w:fill="FFFFFF"/>
          <w:lang w:val="uk-UA" w:eastAsia="uk-UA"/>
        </w:rPr>
        <w:t>163–169.</w:t>
      </w:r>
    </w:p>
    <w:p w:rsidR="00A0593C" w:rsidRPr="00A0593C" w:rsidRDefault="00A0593C" w:rsidP="00A0593C">
      <w:pPr>
        <w:pStyle w:val="a5"/>
        <w:tabs>
          <w:tab w:val="left" w:pos="1701"/>
        </w:tabs>
        <w:ind w:left="0" w:firstLine="709"/>
        <w:jc w:val="both"/>
        <w:rPr>
          <w:rFonts w:eastAsiaTheme="minorEastAsia"/>
          <w:color w:val="222222"/>
          <w:shd w:val="clear" w:color="auto" w:fill="FFFFFF"/>
          <w:lang w:eastAsia="uk-UA"/>
        </w:rPr>
      </w:pPr>
      <w:r w:rsidRPr="009715B6">
        <w:rPr>
          <w:lang w:val="uk-UA" w:eastAsia="en-US"/>
        </w:rPr>
        <w:t>Семенчук В.</w:t>
      </w:r>
      <w:r>
        <w:rPr>
          <w:lang w:val="uk-UA" w:eastAsia="en-US"/>
        </w:rPr>
        <w:t> </w:t>
      </w:r>
      <w:r w:rsidRPr="009715B6">
        <w:rPr>
          <w:lang w:val="uk-UA" w:eastAsia="en-US"/>
        </w:rPr>
        <w:t xml:space="preserve">В. </w:t>
      </w:r>
      <w:r>
        <w:rPr>
          <w:rFonts w:eastAsiaTheme="minorEastAsia"/>
          <w:color w:val="222222"/>
          <w:shd w:val="clear" w:color="auto" w:fill="FFFFFF"/>
          <w:lang w:val="uk-UA" w:eastAsia="uk-UA"/>
        </w:rPr>
        <w:t>Р</w:t>
      </w:r>
      <w:r w:rsidRPr="009715B6">
        <w:rPr>
          <w:rFonts w:eastAsiaTheme="minorEastAsia"/>
          <w:color w:val="222222"/>
          <w:shd w:val="clear" w:color="auto" w:fill="FFFFFF"/>
          <w:lang w:val="uk-UA" w:eastAsia="uk-UA"/>
        </w:rPr>
        <w:t>еалізація концепції музично-комп’ютерної освіти в підготовці студентів мистецьких дисциплін на заняттях з «музичної інформатики»</w:t>
      </w:r>
      <w:r>
        <w:rPr>
          <w:rFonts w:eastAsiaTheme="minorEastAsia"/>
          <w:color w:val="222222"/>
          <w:shd w:val="clear" w:color="auto" w:fill="FFFFFF"/>
          <w:lang w:val="uk-UA" w:eastAsia="uk-UA"/>
        </w:rPr>
        <w:t>.</w:t>
      </w:r>
      <w:r w:rsidRPr="00A531C6">
        <w:rPr>
          <w:lang w:val="uk-UA"/>
        </w:rPr>
        <w:t xml:space="preserve"> </w:t>
      </w:r>
      <w:r w:rsidRPr="00467909">
        <w:rPr>
          <w:rFonts w:eastAsiaTheme="minorEastAsia"/>
          <w:i/>
          <w:color w:val="222222"/>
          <w:shd w:val="clear" w:color="auto" w:fill="FFFFFF"/>
          <w:lang w:val="uk-UA" w:eastAsia="uk-UA"/>
        </w:rPr>
        <w:t>Естетичні засади розвитку педагогічної майстерності викладачів мистецьких дисциплін</w:t>
      </w:r>
      <w:r w:rsidRPr="00A531C6">
        <w:rPr>
          <w:rFonts w:eastAsiaTheme="minorEastAsia"/>
          <w:color w:val="222222"/>
          <w:shd w:val="clear" w:color="auto" w:fill="FFFFFF"/>
          <w:lang w:val="uk-UA" w:eastAsia="uk-UA"/>
        </w:rPr>
        <w:t xml:space="preserve"> : матеріали Міжнародної науково-практичної конференції (м. Умань, 19-20 квітня 2019 р.) / Уманський державний педагогічний університет імені Павла Тичини, факультет мистецтв; [</w:t>
      </w:r>
      <w:proofErr w:type="spellStart"/>
      <w:r w:rsidRPr="00A531C6">
        <w:rPr>
          <w:rFonts w:eastAsiaTheme="minorEastAsia"/>
          <w:color w:val="222222"/>
          <w:shd w:val="clear" w:color="auto" w:fill="FFFFFF"/>
          <w:lang w:val="uk-UA" w:eastAsia="uk-UA"/>
        </w:rPr>
        <w:t>ред.кол.Терешко</w:t>
      </w:r>
      <w:proofErr w:type="spellEnd"/>
      <w:r w:rsidRPr="00A531C6">
        <w:rPr>
          <w:rFonts w:eastAsiaTheme="minorEastAsia"/>
          <w:color w:val="222222"/>
          <w:shd w:val="clear" w:color="auto" w:fill="FFFFFF"/>
          <w:lang w:val="uk-UA" w:eastAsia="uk-UA"/>
        </w:rPr>
        <w:t xml:space="preserve"> І.Г. (</w:t>
      </w:r>
      <w:proofErr w:type="spellStart"/>
      <w:r w:rsidRPr="00A531C6">
        <w:rPr>
          <w:rFonts w:eastAsiaTheme="minorEastAsia"/>
          <w:color w:val="222222"/>
          <w:shd w:val="clear" w:color="auto" w:fill="FFFFFF"/>
          <w:lang w:val="uk-UA" w:eastAsia="uk-UA"/>
        </w:rPr>
        <w:t>голов.ред</w:t>
      </w:r>
      <w:proofErr w:type="spellEnd"/>
      <w:r w:rsidRPr="00A531C6">
        <w:rPr>
          <w:rFonts w:eastAsiaTheme="minorEastAsia"/>
          <w:color w:val="222222"/>
          <w:shd w:val="clear" w:color="auto" w:fill="FFFFFF"/>
          <w:lang w:val="uk-UA" w:eastAsia="uk-UA"/>
        </w:rPr>
        <w:t xml:space="preserve">.), </w:t>
      </w:r>
      <w:proofErr w:type="spellStart"/>
      <w:r w:rsidRPr="00A531C6">
        <w:rPr>
          <w:rFonts w:eastAsiaTheme="minorEastAsia"/>
          <w:color w:val="222222"/>
          <w:shd w:val="clear" w:color="auto" w:fill="FFFFFF"/>
          <w:lang w:val="uk-UA" w:eastAsia="uk-UA"/>
        </w:rPr>
        <w:t>Побірченко</w:t>
      </w:r>
      <w:proofErr w:type="spellEnd"/>
      <w:r w:rsidRPr="00A531C6">
        <w:rPr>
          <w:rFonts w:eastAsiaTheme="minorEastAsia"/>
          <w:color w:val="222222"/>
          <w:shd w:val="clear" w:color="auto" w:fill="FFFFFF"/>
          <w:lang w:val="uk-UA" w:eastAsia="uk-UA"/>
        </w:rPr>
        <w:t xml:space="preserve"> О.М. (</w:t>
      </w:r>
      <w:proofErr w:type="spellStart"/>
      <w:r w:rsidRPr="00A531C6">
        <w:rPr>
          <w:rFonts w:eastAsiaTheme="minorEastAsia"/>
          <w:color w:val="222222"/>
          <w:shd w:val="clear" w:color="auto" w:fill="FFFFFF"/>
          <w:lang w:val="uk-UA" w:eastAsia="uk-UA"/>
        </w:rPr>
        <w:t>відповід</w:t>
      </w:r>
      <w:proofErr w:type="spellEnd"/>
      <w:r w:rsidRPr="00A531C6">
        <w:rPr>
          <w:rFonts w:eastAsiaTheme="minorEastAsia"/>
          <w:color w:val="222222"/>
          <w:shd w:val="clear" w:color="auto" w:fill="FFFFFF"/>
          <w:lang w:val="uk-UA" w:eastAsia="uk-UA"/>
        </w:rPr>
        <w:t>. ред.) [та ін.]. Умань : Видавництво «АЛМІ», 2019.–160 с.</w:t>
      </w:r>
    </w:p>
    <w:p w:rsidR="00A0593C" w:rsidRDefault="00A0593C" w:rsidP="00A0593C">
      <w:pPr>
        <w:pStyle w:val="a5"/>
        <w:tabs>
          <w:tab w:val="left" w:pos="1701"/>
        </w:tabs>
        <w:ind w:left="0" w:firstLine="709"/>
        <w:jc w:val="both"/>
        <w:rPr>
          <w:rFonts w:eastAsiaTheme="minorEastAsia"/>
          <w:color w:val="222222"/>
          <w:shd w:val="clear" w:color="auto" w:fill="FFFFFF"/>
          <w:lang w:val="uk-UA" w:eastAsia="uk-UA"/>
        </w:rPr>
      </w:pPr>
      <w:r w:rsidRPr="00805254">
        <w:rPr>
          <w:lang w:eastAsia="en-US"/>
        </w:rPr>
        <w:lastRenderedPageBreak/>
        <w:t>Семенчук</w:t>
      </w:r>
      <w:r>
        <w:rPr>
          <w:lang w:eastAsia="en-US"/>
        </w:rPr>
        <w:t xml:space="preserve"> </w:t>
      </w:r>
      <w:r w:rsidRPr="00805254">
        <w:rPr>
          <w:lang w:eastAsia="en-US"/>
        </w:rPr>
        <w:t>В.</w:t>
      </w:r>
      <w:r>
        <w:rPr>
          <w:lang w:val="uk-UA" w:eastAsia="en-US"/>
        </w:rPr>
        <w:t> </w:t>
      </w:r>
      <w:r w:rsidRPr="00805254">
        <w:rPr>
          <w:lang w:eastAsia="en-US"/>
        </w:rPr>
        <w:t xml:space="preserve">В. </w:t>
      </w:r>
      <w:proofErr w:type="spellStart"/>
      <w:r w:rsidRPr="00805254">
        <w:rPr>
          <w:lang w:eastAsia="en-US"/>
        </w:rPr>
        <w:t>Особливості</w:t>
      </w:r>
      <w:proofErr w:type="spellEnd"/>
      <w:r w:rsidRPr="00805254">
        <w:rPr>
          <w:lang w:eastAsia="en-US"/>
        </w:rPr>
        <w:t xml:space="preserve"> </w:t>
      </w:r>
      <w:proofErr w:type="spellStart"/>
      <w:r w:rsidRPr="00805254">
        <w:rPr>
          <w:lang w:eastAsia="en-US"/>
        </w:rPr>
        <w:t>обробки</w:t>
      </w:r>
      <w:proofErr w:type="spellEnd"/>
      <w:r w:rsidRPr="00805254">
        <w:rPr>
          <w:lang w:eastAsia="en-US"/>
        </w:rPr>
        <w:t xml:space="preserve"> та </w:t>
      </w:r>
      <w:proofErr w:type="spellStart"/>
      <w:r w:rsidRPr="00805254">
        <w:rPr>
          <w:lang w:eastAsia="en-US"/>
        </w:rPr>
        <w:t>аранжування</w:t>
      </w:r>
      <w:proofErr w:type="spellEnd"/>
      <w:r>
        <w:rPr>
          <w:lang w:val="uk-UA" w:eastAsia="en-US"/>
        </w:rPr>
        <w:t xml:space="preserve"> </w:t>
      </w:r>
      <w:proofErr w:type="spellStart"/>
      <w:r w:rsidRPr="00805254">
        <w:rPr>
          <w:lang w:eastAsia="en-US"/>
        </w:rPr>
        <w:t>українських</w:t>
      </w:r>
      <w:proofErr w:type="spellEnd"/>
      <w:r>
        <w:rPr>
          <w:lang w:val="uk-UA" w:eastAsia="en-US"/>
        </w:rPr>
        <w:t xml:space="preserve"> </w:t>
      </w:r>
      <w:proofErr w:type="spellStart"/>
      <w:r w:rsidRPr="00805254">
        <w:rPr>
          <w:lang w:eastAsia="en-US"/>
        </w:rPr>
        <w:t>народних</w:t>
      </w:r>
      <w:proofErr w:type="spellEnd"/>
      <w:r>
        <w:rPr>
          <w:lang w:val="uk-UA" w:eastAsia="en-US"/>
        </w:rPr>
        <w:t xml:space="preserve"> </w:t>
      </w:r>
      <w:proofErr w:type="spellStart"/>
      <w:r w:rsidRPr="00805254">
        <w:rPr>
          <w:lang w:eastAsia="en-US"/>
        </w:rPr>
        <w:t>пісень</w:t>
      </w:r>
      <w:proofErr w:type="spellEnd"/>
      <w:r w:rsidRPr="00805254">
        <w:rPr>
          <w:lang w:eastAsia="en-US"/>
        </w:rPr>
        <w:t xml:space="preserve">. </w:t>
      </w:r>
      <w:r w:rsidRPr="00A0593C">
        <w:rPr>
          <w:rFonts w:eastAsiaTheme="minorEastAsia"/>
          <w:i/>
          <w:color w:val="222222"/>
          <w:shd w:val="clear" w:color="auto" w:fill="FFFFFF"/>
          <w:lang w:val="uk-UA" w:eastAsia="uk-UA"/>
        </w:rPr>
        <w:t>Мистецтвознавчі студії</w:t>
      </w:r>
      <w:r w:rsidR="002E5F65">
        <w:rPr>
          <w:rFonts w:eastAsiaTheme="minorEastAsia"/>
          <w:i/>
          <w:color w:val="222222"/>
          <w:shd w:val="clear" w:color="auto" w:fill="FFFFFF"/>
          <w:lang w:val="uk-UA" w:eastAsia="uk-UA"/>
        </w:rPr>
        <w:t xml:space="preserve">. </w:t>
      </w:r>
      <w:r w:rsidR="002E5F65" w:rsidRPr="002E5F65">
        <w:rPr>
          <w:rFonts w:eastAsiaTheme="minorEastAsia"/>
          <w:color w:val="222222"/>
          <w:shd w:val="clear" w:color="auto" w:fill="FFFFFF"/>
          <w:lang w:val="uk-UA" w:eastAsia="uk-UA"/>
        </w:rPr>
        <w:t>2</w:t>
      </w:r>
      <w:r>
        <w:rPr>
          <w:rFonts w:eastAsiaTheme="minorEastAsia"/>
          <w:color w:val="222222"/>
          <w:shd w:val="clear" w:color="auto" w:fill="FFFFFF"/>
          <w:lang w:val="uk-UA" w:eastAsia="uk-UA"/>
        </w:rPr>
        <w:t xml:space="preserve">019. – </w:t>
      </w:r>
      <w:proofErr w:type="spellStart"/>
      <w:r>
        <w:rPr>
          <w:rFonts w:eastAsiaTheme="minorEastAsia"/>
          <w:color w:val="222222"/>
          <w:shd w:val="clear" w:color="auto" w:fill="FFFFFF"/>
          <w:lang w:val="uk-UA" w:eastAsia="uk-UA"/>
        </w:rPr>
        <w:t>Вип</w:t>
      </w:r>
      <w:proofErr w:type="spellEnd"/>
      <w:r>
        <w:rPr>
          <w:rFonts w:eastAsiaTheme="minorEastAsia"/>
          <w:color w:val="222222"/>
          <w:shd w:val="clear" w:color="auto" w:fill="FFFFFF"/>
          <w:lang w:val="uk-UA" w:eastAsia="uk-UA"/>
        </w:rPr>
        <w:t>. 12. С. 155–159.</w:t>
      </w:r>
    </w:p>
    <w:p w:rsidR="00A0593C" w:rsidRDefault="001767C6" w:rsidP="00A0593C">
      <w:pPr>
        <w:pStyle w:val="a5"/>
        <w:tabs>
          <w:tab w:val="left" w:pos="1701"/>
        </w:tabs>
        <w:ind w:left="0" w:firstLine="709"/>
        <w:jc w:val="both"/>
        <w:rPr>
          <w:rFonts w:eastAsiaTheme="minorEastAsia"/>
          <w:color w:val="222222"/>
          <w:shd w:val="clear" w:color="auto" w:fill="FFFFFF"/>
          <w:lang w:val="uk-UA" w:eastAsia="uk-UA"/>
        </w:rPr>
      </w:pPr>
      <w:proofErr w:type="spellStart"/>
      <w:r w:rsidRPr="00430E6C">
        <w:rPr>
          <w:lang w:eastAsia="en-US"/>
        </w:rPr>
        <w:t>Т</w:t>
      </w:r>
      <w:r w:rsidRPr="00430E6C">
        <w:rPr>
          <w:bCs/>
          <w:lang w:eastAsia="en-US"/>
        </w:rPr>
        <w:t>арасю</w:t>
      </w:r>
      <w:proofErr w:type="spellEnd"/>
      <w:r w:rsidR="00A0593C">
        <w:rPr>
          <w:bCs/>
          <w:lang w:val="uk-UA" w:eastAsia="en-US"/>
        </w:rPr>
        <w:t>к</w:t>
      </w:r>
      <w:r w:rsidRPr="00430E6C">
        <w:rPr>
          <w:bCs/>
          <w:lang w:eastAsia="en-US"/>
        </w:rPr>
        <w:t xml:space="preserve"> Л.М. </w:t>
      </w:r>
      <w:proofErr w:type="spellStart"/>
      <w:r w:rsidRPr="00430E6C">
        <w:rPr>
          <w:lang w:eastAsia="en-US"/>
        </w:rPr>
        <w:t>Вплив</w:t>
      </w:r>
      <w:proofErr w:type="spellEnd"/>
      <w:r w:rsidRPr="00430E6C">
        <w:rPr>
          <w:lang w:eastAsia="en-US"/>
        </w:rPr>
        <w:t xml:space="preserve"> </w:t>
      </w:r>
      <w:proofErr w:type="spellStart"/>
      <w:r w:rsidRPr="00430E6C">
        <w:rPr>
          <w:lang w:eastAsia="en-US"/>
        </w:rPr>
        <w:t>співу</w:t>
      </w:r>
      <w:proofErr w:type="spellEnd"/>
      <w:r w:rsidRPr="00430E6C">
        <w:rPr>
          <w:lang w:eastAsia="en-US"/>
        </w:rPr>
        <w:t xml:space="preserve"> на </w:t>
      </w:r>
      <w:proofErr w:type="spellStart"/>
      <w:r w:rsidRPr="00430E6C">
        <w:rPr>
          <w:lang w:eastAsia="en-US"/>
        </w:rPr>
        <w:t>музичний</w:t>
      </w:r>
      <w:proofErr w:type="spellEnd"/>
      <w:r w:rsidRPr="00430E6C">
        <w:rPr>
          <w:lang w:eastAsia="en-US"/>
        </w:rPr>
        <w:t xml:space="preserve"> </w:t>
      </w:r>
      <w:proofErr w:type="spellStart"/>
      <w:r w:rsidRPr="00430E6C">
        <w:rPr>
          <w:lang w:eastAsia="en-US"/>
        </w:rPr>
        <w:t>розвиток</w:t>
      </w:r>
      <w:proofErr w:type="spellEnd"/>
      <w:r w:rsidRPr="00430E6C">
        <w:rPr>
          <w:lang w:eastAsia="en-US"/>
        </w:rPr>
        <w:t xml:space="preserve"> </w:t>
      </w:r>
      <w:proofErr w:type="spellStart"/>
      <w:r w:rsidRPr="00430E6C">
        <w:rPr>
          <w:lang w:eastAsia="en-US"/>
        </w:rPr>
        <w:t>дитини</w:t>
      </w:r>
      <w:proofErr w:type="spellEnd"/>
      <w:r w:rsidRPr="00430E6C">
        <w:rPr>
          <w:lang w:eastAsia="en-US"/>
        </w:rPr>
        <w:t xml:space="preserve">. </w:t>
      </w:r>
      <w:r w:rsidR="002E5F65" w:rsidRPr="00A0593C">
        <w:rPr>
          <w:rFonts w:eastAsiaTheme="minorEastAsia"/>
          <w:i/>
          <w:color w:val="222222"/>
          <w:shd w:val="clear" w:color="auto" w:fill="FFFFFF"/>
          <w:lang w:val="uk-UA" w:eastAsia="uk-UA"/>
        </w:rPr>
        <w:t>Мистецтвознавчі студії</w:t>
      </w:r>
      <w:r w:rsidR="002E5F65">
        <w:rPr>
          <w:rFonts w:eastAsiaTheme="minorEastAsia"/>
          <w:i/>
          <w:color w:val="222222"/>
          <w:shd w:val="clear" w:color="auto" w:fill="FFFFFF"/>
          <w:lang w:val="uk-UA" w:eastAsia="uk-UA"/>
        </w:rPr>
        <w:t xml:space="preserve">. </w:t>
      </w:r>
      <w:r w:rsidR="002E5F65" w:rsidRPr="002E5F65">
        <w:rPr>
          <w:rFonts w:eastAsiaTheme="minorEastAsia"/>
          <w:color w:val="222222"/>
          <w:shd w:val="clear" w:color="auto" w:fill="FFFFFF"/>
          <w:lang w:val="uk-UA" w:eastAsia="uk-UA"/>
        </w:rPr>
        <w:t>2</w:t>
      </w:r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 xml:space="preserve">019. – </w:t>
      </w:r>
      <w:proofErr w:type="spellStart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>Вип</w:t>
      </w:r>
      <w:proofErr w:type="spellEnd"/>
      <w:r w:rsidR="002E5F65">
        <w:rPr>
          <w:rFonts w:eastAsiaTheme="minorEastAsia"/>
          <w:color w:val="222222"/>
          <w:shd w:val="clear" w:color="auto" w:fill="FFFFFF"/>
          <w:lang w:val="uk-UA" w:eastAsia="uk-UA"/>
        </w:rPr>
        <w:t xml:space="preserve">. 12. </w:t>
      </w:r>
      <w:r w:rsidR="00A0593C">
        <w:rPr>
          <w:rFonts w:eastAsiaTheme="minorEastAsia"/>
          <w:color w:val="222222"/>
          <w:shd w:val="clear" w:color="auto" w:fill="FFFFFF"/>
          <w:lang w:val="uk-UA" w:eastAsia="uk-UA"/>
        </w:rPr>
        <w:t>С. 169–172.</w:t>
      </w:r>
    </w:p>
    <w:p w:rsidR="002E5F65" w:rsidRPr="00572792" w:rsidRDefault="002E5F65" w:rsidP="002E5F6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</w:rPr>
      </w:pPr>
      <w:r w:rsidRPr="00744A68">
        <w:rPr>
          <w:rFonts w:ascii="Times New Roman" w:hAnsi="Times New Roman" w:cs="Times New Roman"/>
        </w:rPr>
        <w:t xml:space="preserve">Олійник Т. І., Біленький А. С. </w:t>
      </w:r>
      <w:proofErr w:type="spellStart"/>
      <w:r w:rsidRPr="00744A68">
        <w:rPr>
          <w:rFonts w:ascii="Times New Roman" w:hAnsi="Times New Roman" w:cs="Times New Roman"/>
        </w:rPr>
        <w:t>Критеріїпідготовленостістудентів</w:t>
      </w:r>
      <w:proofErr w:type="spellEnd"/>
      <w:r w:rsidRPr="00744A68">
        <w:rPr>
          <w:rFonts w:ascii="Times New Roman" w:hAnsi="Times New Roman" w:cs="Times New Roman"/>
        </w:rPr>
        <w:t>-піаністів до музично-</w:t>
      </w:r>
      <w:proofErr w:type="spellStart"/>
      <w:r w:rsidRPr="00744A68">
        <w:rPr>
          <w:rFonts w:ascii="Times New Roman" w:hAnsi="Times New Roman" w:cs="Times New Roman"/>
        </w:rPr>
        <w:t>виконавськоїдіяльності</w:t>
      </w:r>
      <w:proofErr w:type="spellEnd"/>
      <w:r w:rsidRPr="00572792">
        <w:rPr>
          <w:rFonts w:ascii="Times New Roman" w:hAnsi="Times New Roman" w:cs="Times New Roman"/>
          <w:i/>
        </w:rPr>
        <w:t xml:space="preserve">. </w:t>
      </w:r>
      <w:r w:rsidRPr="00744A68">
        <w:rPr>
          <w:rFonts w:ascii="Times New Roman" w:hAnsi="Times New Roman" w:cs="Times New Roman"/>
          <w:i/>
        </w:rPr>
        <w:t xml:space="preserve">Мистецтвознавчі студії. </w:t>
      </w:r>
      <w:r w:rsidRPr="00744A68">
        <w:rPr>
          <w:rFonts w:ascii="Times New Roman" w:hAnsi="Times New Roman" w:cs="Times New Roman"/>
        </w:rPr>
        <w:t xml:space="preserve">2019. – </w:t>
      </w:r>
      <w:proofErr w:type="spellStart"/>
      <w:r w:rsidRPr="00744A68">
        <w:rPr>
          <w:rFonts w:ascii="Times New Roman" w:hAnsi="Times New Roman" w:cs="Times New Roman"/>
        </w:rPr>
        <w:t>Вип</w:t>
      </w:r>
      <w:proofErr w:type="spellEnd"/>
      <w:r w:rsidRPr="00744A68">
        <w:rPr>
          <w:rFonts w:ascii="Times New Roman" w:hAnsi="Times New Roman" w:cs="Times New Roman"/>
        </w:rPr>
        <w:t>. 12. С. 116-120.</w:t>
      </w:r>
    </w:p>
    <w:p w:rsidR="002E5F65" w:rsidRPr="00744A68" w:rsidRDefault="002E5F65" w:rsidP="002E5F65">
      <w:pPr>
        <w:pStyle w:val="a5"/>
        <w:tabs>
          <w:tab w:val="left" w:pos="1701"/>
        </w:tabs>
        <w:ind w:left="0" w:firstLine="709"/>
        <w:jc w:val="both"/>
        <w:rPr>
          <w:lang w:val="uk-UA"/>
        </w:rPr>
      </w:pPr>
      <w:proofErr w:type="spellStart"/>
      <w:r w:rsidRPr="00744A68">
        <w:rPr>
          <w:bCs/>
          <w:lang w:val="uk-UA"/>
        </w:rPr>
        <w:t>Умрихіна</w:t>
      </w:r>
      <w:proofErr w:type="spellEnd"/>
      <w:r w:rsidRPr="00744A68">
        <w:rPr>
          <w:bCs/>
          <w:lang w:val="uk-UA"/>
        </w:rPr>
        <w:t xml:space="preserve"> О. С. </w:t>
      </w:r>
      <w:r w:rsidRPr="00744A68">
        <w:rPr>
          <w:lang w:val="uk-UA"/>
        </w:rPr>
        <w:t>Концепція професійної підготовки майбутніх учителів мистецької освіти засобами інноваційних технологій</w:t>
      </w:r>
      <w:r w:rsidRPr="00572792">
        <w:rPr>
          <w:i/>
          <w:lang w:val="uk-UA"/>
        </w:rPr>
        <w:t xml:space="preserve">. </w:t>
      </w:r>
      <w:r>
        <w:rPr>
          <w:i/>
          <w:lang w:val="uk-UA" w:bidi="uk-UA"/>
        </w:rPr>
        <w:t xml:space="preserve">Мистецтвознавчі студії. </w:t>
      </w:r>
      <w:r w:rsidRPr="00744A68">
        <w:rPr>
          <w:lang w:val="uk-UA" w:bidi="uk-UA"/>
        </w:rPr>
        <w:t xml:space="preserve">2019. – </w:t>
      </w:r>
      <w:proofErr w:type="spellStart"/>
      <w:r w:rsidRPr="00744A68">
        <w:rPr>
          <w:lang w:val="uk-UA" w:bidi="uk-UA"/>
        </w:rPr>
        <w:t>Вип</w:t>
      </w:r>
      <w:proofErr w:type="spellEnd"/>
      <w:r w:rsidRPr="00744A68">
        <w:rPr>
          <w:lang w:val="uk-UA" w:bidi="uk-UA"/>
        </w:rPr>
        <w:t>. 12</w:t>
      </w:r>
      <w:r w:rsidRPr="00744A68">
        <w:rPr>
          <w:bCs/>
          <w:lang w:val="uk-UA" w:bidi="uk-UA"/>
        </w:rPr>
        <w:t xml:space="preserve">. </w:t>
      </w:r>
      <w:r>
        <w:rPr>
          <w:lang w:val="uk-UA"/>
        </w:rPr>
        <w:t>С. </w:t>
      </w:r>
      <w:r w:rsidRPr="00744A68">
        <w:rPr>
          <w:lang w:val="uk-UA"/>
        </w:rPr>
        <w:t>185</w:t>
      </w:r>
      <w:r w:rsidRPr="00744A68">
        <w:rPr>
          <w:lang w:val="uk-UA"/>
        </w:rPr>
        <w:noBreakHyphen/>
        <w:t>188.</w:t>
      </w:r>
    </w:p>
    <w:p w:rsidR="002E5F65" w:rsidRPr="00572792" w:rsidRDefault="002E5F65" w:rsidP="002E5F65">
      <w:pPr>
        <w:pStyle w:val="a5"/>
        <w:tabs>
          <w:tab w:val="left" w:pos="1701"/>
        </w:tabs>
        <w:ind w:left="0" w:firstLine="709"/>
        <w:jc w:val="both"/>
        <w:rPr>
          <w:i/>
          <w:lang w:val="uk-UA"/>
        </w:rPr>
      </w:pPr>
      <w:proofErr w:type="spellStart"/>
      <w:r w:rsidRPr="003731A2">
        <w:rPr>
          <w:bCs/>
          <w:lang w:val="uk-UA"/>
        </w:rPr>
        <w:t>Умрихіна</w:t>
      </w:r>
      <w:proofErr w:type="spellEnd"/>
      <w:r w:rsidRPr="003731A2">
        <w:rPr>
          <w:bCs/>
          <w:lang w:val="uk-UA"/>
        </w:rPr>
        <w:t xml:space="preserve"> О. </w:t>
      </w:r>
      <w:proofErr w:type="spellStart"/>
      <w:r w:rsidRPr="003731A2">
        <w:rPr>
          <w:bCs/>
          <w:lang w:val="uk-UA"/>
        </w:rPr>
        <w:t>С.Мистецтво</w:t>
      </w:r>
      <w:proofErr w:type="spellEnd"/>
      <w:r w:rsidRPr="003731A2">
        <w:rPr>
          <w:bCs/>
          <w:lang w:val="uk-UA"/>
        </w:rPr>
        <w:t xml:space="preserve"> як засіб духовного становлення особистості</w:t>
      </w:r>
      <w:r w:rsidRPr="003731A2">
        <w:rPr>
          <w:lang w:val="uk-UA"/>
        </w:rPr>
        <w:t>.</w:t>
      </w:r>
      <w:r w:rsidRPr="00572792">
        <w:rPr>
          <w:i/>
          <w:lang w:val="uk-UA"/>
        </w:rPr>
        <w:t xml:space="preserve"> Естетичні засади розвитку педагогічної майстерності викладачів мистецьких дисциплін: матеріали ІІ </w:t>
      </w:r>
      <w:proofErr w:type="spellStart"/>
      <w:r w:rsidRPr="00572792">
        <w:rPr>
          <w:i/>
          <w:lang w:val="uk-UA"/>
        </w:rPr>
        <w:t>Між</w:t>
      </w:r>
      <w:r>
        <w:rPr>
          <w:i/>
          <w:lang w:val="uk-UA"/>
        </w:rPr>
        <w:t>нар</w:t>
      </w:r>
      <w:proofErr w:type="spellEnd"/>
      <w:r>
        <w:rPr>
          <w:i/>
          <w:lang w:val="uk-UA"/>
        </w:rPr>
        <w:t>. наук.-</w:t>
      </w:r>
      <w:proofErr w:type="spellStart"/>
      <w:r>
        <w:rPr>
          <w:i/>
          <w:lang w:val="uk-UA"/>
        </w:rPr>
        <w:t>практ</w:t>
      </w:r>
      <w:proofErr w:type="spellEnd"/>
      <w:r>
        <w:rPr>
          <w:i/>
          <w:lang w:val="uk-UA"/>
        </w:rPr>
        <w:t xml:space="preserve">. </w:t>
      </w:r>
      <w:proofErr w:type="spellStart"/>
      <w:r>
        <w:rPr>
          <w:i/>
          <w:lang w:val="uk-UA"/>
        </w:rPr>
        <w:t>конф</w:t>
      </w:r>
      <w:proofErr w:type="spellEnd"/>
      <w:r>
        <w:rPr>
          <w:i/>
          <w:lang w:val="uk-UA"/>
        </w:rPr>
        <w:t xml:space="preserve">. Умань: </w:t>
      </w:r>
      <w:r w:rsidRPr="00572792">
        <w:rPr>
          <w:i/>
          <w:lang w:val="uk-UA"/>
        </w:rPr>
        <w:t>УДПУ імені Павла Тичини, 2019.</w:t>
      </w:r>
      <w:r>
        <w:rPr>
          <w:i/>
          <w:lang w:val="uk-UA"/>
        </w:rPr>
        <w:t xml:space="preserve"> С. 137-139.</w:t>
      </w:r>
    </w:p>
    <w:p w:rsidR="002E5F65" w:rsidRDefault="002E5F65" w:rsidP="002E5F65">
      <w:pPr>
        <w:pStyle w:val="a5"/>
        <w:tabs>
          <w:tab w:val="left" w:pos="1701"/>
        </w:tabs>
        <w:ind w:left="0" w:firstLine="709"/>
        <w:jc w:val="both"/>
        <w:rPr>
          <w:lang w:val="uk-UA" w:bidi="uk-UA"/>
        </w:rPr>
      </w:pPr>
      <w:r w:rsidRPr="00744A68">
        <w:rPr>
          <w:lang w:val="uk-UA" w:bidi="uk-UA"/>
        </w:rPr>
        <w:t>Бойко І. М. Аналіз творчо-педагогічної діяльності провідного педагога-піаніста М. Лисенка. Історичний аспект</w:t>
      </w:r>
      <w:r w:rsidRPr="00572792">
        <w:rPr>
          <w:i/>
          <w:lang w:val="uk-UA" w:bidi="uk-UA"/>
        </w:rPr>
        <w:t>.</w:t>
      </w:r>
      <w:r>
        <w:rPr>
          <w:i/>
          <w:lang w:val="uk-UA" w:bidi="uk-UA"/>
        </w:rPr>
        <w:t xml:space="preserve"> Мистецтвознавчі студії. </w:t>
      </w:r>
      <w:r w:rsidRPr="00744A68">
        <w:rPr>
          <w:lang w:val="uk-UA" w:bidi="uk-UA"/>
        </w:rPr>
        <w:t xml:space="preserve">2019. – </w:t>
      </w:r>
      <w:proofErr w:type="spellStart"/>
      <w:r w:rsidRPr="00744A68">
        <w:rPr>
          <w:lang w:val="uk-UA" w:bidi="uk-UA"/>
        </w:rPr>
        <w:t>Вип</w:t>
      </w:r>
      <w:proofErr w:type="spellEnd"/>
      <w:r w:rsidRPr="00744A68">
        <w:rPr>
          <w:lang w:val="uk-UA" w:bidi="uk-UA"/>
        </w:rPr>
        <w:t>. 12</w:t>
      </w:r>
      <w:r w:rsidRPr="00744A68">
        <w:rPr>
          <w:bCs/>
          <w:lang w:val="uk-UA" w:bidi="uk-UA"/>
        </w:rPr>
        <w:t xml:space="preserve">. </w:t>
      </w:r>
      <w:r w:rsidRPr="00744A68">
        <w:rPr>
          <w:lang w:val="uk-UA" w:bidi="uk-UA"/>
        </w:rPr>
        <w:t>С. 27-31.</w:t>
      </w:r>
    </w:p>
    <w:p w:rsidR="002E5F65" w:rsidRPr="002E5F65" w:rsidRDefault="002E5F65" w:rsidP="002E5F65">
      <w:pPr>
        <w:shd w:val="clear" w:color="auto" w:fill="FFFFFF"/>
        <w:ind w:firstLine="709"/>
        <w:jc w:val="both"/>
        <w:rPr>
          <w:rFonts w:ascii="Times New Roman" w:hAnsi="Times New Roman" w:cs="Times New Roman"/>
          <w:szCs w:val="28"/>
        </w:rPr>
      </w:pPr>
      <w:r w:rsidRPr="002E5F65">
        <w:rPr>
          <w:rFonts w:ascii="Times New Roman" w:hAnsi="Times New Roman" w:cs="Times New Roman"/>
        </w:rPr>
        <w:t>Прилуцький Я.</w:t>
      </w:r>
      <w:r>
        <w:rPr>
          <w:rFonts w:ascii="Times New Roman" w:hAnsi="Times New Roman" w:cs="Times New Roman"/>
        </w:rPr>
        <w:t> Ю.</w:t>
      </w:r>
      <w:r w:rsidRPr="002E5F65">
        <w:rPr>
          <w:rFonts w:ascii="Times New Roman" w:hAnsi="Times New Roman" w:cs="Times New Roman"/>
        </w:rPr>
        <w:t xml:space="preserve">, </w:t>
      </w:r>
      <w:proofErr w:type="spellStart"/>
      <w:r w:rsidRPr="002E5F65">
        <w:rPr>
          <w:rFonts w:ascii="Times New Roman" w:hAnsi="Times New Roman" w:cs="Times New Roman"/>
          <w:szCs w:val="28"/>
        </w:rPr>
        <w:t>Калабська</w:t>
      </w:r>
      <w:proofErr w:type="spellEnd"/>
      <w:r w:rsidRPr="002E5F65">
        <w:rPr>
          <w:rFonts w:ascii="Times New Roman" w:hAnsi="Times New Roman" w:cs="Times New Roman"/>
          <w:szCs w:val="28"/>
        </w:rPr>
        <w:t xml:space="preserve"> В. С., </w:t>
      </w:r>
      <w:r w:rsidRPr="002E5F65">
        <w:rPr>
          <w:rFonts w:ascii="Times New Roman" w:hAnsi="Times New Roman" w:cs="Times New Roman"/>
        </w:rPr>
        <w:t xml:space="preserve">Гітарне мистецтво на теренах України у ХІХ столітті. </w:t>
      </w:r>
      <w:r w:rsidRPr="002E5F65">
        <w:rPr>
          <w:rFonts w:ascii="Times New Roman" w:hAnsi="Times New Roman" w:cs="Times New Roman"/>
          <w:i/>
        </w:rPr>
        <w:t>Мистецтвознавчі студії.</w:t>
      </w:r>
      <w:r w:rsidRPr="002E5F65">
        <w:rPr>
          <w:rFonts w:ascii="Times New Roman" w:hAnsi="Times New Roman" w:cs="Times New Roman"/>
        </w:rPr>
        <w:t xml:space="preserve"> </w:t>
      </w:r>
      <w:proofErr w:type="spellStart"/>
      <w:r w:rsidRPr="002E5F65">
        <w:rPr>
          <w:rFonts w:ascii="Times New Roman" w:hAnsi="Times New Roman" w:cs="Times New Roman"/>
        </w:rPr>
        <w:t>Вип</w:t>
      </w:r>
      <w:proofErr w:type="spellEnd"/>
      <w:r w:rsidRPr="002E5F65">
        <w:rPr>
          <w:rFonts w:ascii="Times New Roman" w:hAnsi="Times New Roman" w:cs="Times New Roman"/>
        </w:rPr>
        <w:t>. 12. С.</w:t>
      </w:r>
      <w:r w:rsidRPr="002E5F65">
        <w:rPr>
          <w:rFonts w:ascii="Times New Roman" w:hAnsi="Times New Roman" w:cs="Times New Roman"/>
          <w:color w:val="auto"/>
        </w:rPr>
        <w:t>133-137.</w:t>
      </w:r>
    </w:p>
    <w:p w:rsidR="001E5BFD" w:rsidRPr="001E5BFD" w:rsidRDefault="001E5BFD" w:rsidP="00BD4A7A">
      <w:pPr>
        <w:pStyle w:val="a5"/>
        <w:ind w:left="0" w:firstLine="709"/>
        <w:jc w:val="both"/>
        <w:rPr>
          <w:lang w:val="uk-UA"/>
        </w:rPr>
      </w:pPr>
      <w:r w:rsidRPr="001E5BFD">
        <w:rPr>
          <w:lang w:val="uk-UA"/>
        </w:rPr>
        <w:t xml:space="preserve">Музика О. Я. Проблема професійного вигорання у </w:t>
      </w:r>
      <w:proofErr w:type="spellStart"/>
      <w:r w:rsidRPr="001E5BFD">
        <w:rPr>
          <w:lang w:val="uk-UA"/>
        </w:rPr>
        <w:t>мистецько</w:t>
      </w:r>
      <w:proofErr w:type="spellEnd"/>
      <w:r w:rsidRPr="001E5BFD">
        <w:rPr>
          <w:lang w:val="uk-UA"/>
        </w:rPr>
        <w:t xml:space="preserve">-педагогічній освіті. </w:t>
      </w:r>
      <w:r w:rsidRPr="001E5BFD">
        <w:rPr>
          <w:i/>
          <w:lang w:val="uk-UA"/>
        </w:rPr>
        <w:t xml:space="preserve">Неперервна педагогічна освіта ХХІ століття: </w:t>
      </w:r>
      <w:proofErr w:type="spellStart"/>
      <w:r w:rsidRPr="001E5BFD">
        <w:rPr>
          <w:lang w:val="uk-UA"/>
        </w:rPr>
        <w:t>зб</w:t>
      </w:r>
      <w:proofErr w:type="spellEnd"/>
      <w:r w:rsidRPr="001E5BFD">
        <w:rPr>
          <w:lang w:val="uk-UA"/>
        </w:rPr>
        <w:t>. мат-</w:t>
      </w:r>
      <w:proofErr w:type="spellStart"/>
      <w:r w:rsidRPr="001E5BFD">
        <w:rPr>
          <w:lang w:val="uk-UA"/>
        </w:rPr>
        <w:t>лів</w:t>
      </w:r>
      <w:proofErr w:type="spellEnd"/>
      <w:r w:rsidRPr="001E5BFD">
        <w:rPr>
          <w:lang w:val="uk-UA"/>
        </w:rPr>
        <w:t xml:space="preserve"> Х</w:t>
      </w:r>
      <w:r w:rsidRPr="001E5BFD">
        <w:t>V</w:t>
      </w:r>
      <w:r w:rsidRPr="001E5BFD">
        <w:rPr>
          <w:lang w:val="uk-UA"/>
        </w:rPr>
        <w:t xml:space="preserve">І </w:t>
      </w:r>
      <w:proofErr w:type="spellStart"/>
      <w:r w:rsidRPr="001E5BFD">
        <w:rPr>
          <w:lang w:val="uk-UA"/>
        </w:rPr>
        <w:t>Міжнар</w:t>
      </w:r>
      <w:proofErr w:type="spellEnd"/>
      <w:r w:rsidRPr="001E5BFD">
        <w:rPr>
          <w:lang w:val="uk-UA"/>
        </w:rPr>
        <w:t xml:space="preserve">. педагогічно-мистецьких читань пам’яті проф. </w:t>
      </w:r>
      <w:r w:rsidRPr="001E5BFD">
        <w:t xml:space="preserve">О. П. </w:t>
      </w:r>
      <w:proofErr w:type="spellStart"/>
      <w:r w:rsidRPr="001E5BFD">
        <w:t>Рудницької</w:t>
      </w:r>
      <w:proofErr w:type="spellEnd"/>
      <w:r w:rsidRPr="001E5BFD">
        <w:t xml:space="preserve"> </w:t>
      </w:r>
      <w:r w:rsidRPr="001E5BFD">
        <w:rPr>
          <w:color w:val="000000"/>
        </w:rPr>
        <w:t>(</w:t>
      </w:r>
      <w:proofErr w:type="spellStart"/>
      <w:r w:rsidRPr="001E5BFD">
        <w:rPr>
          <w:color w:val="000000"/>
        </w:rPr>
        <w:t>Київ</w:t>
      </w:r>
      <w:proofErr w:type="spellEnd"/>
      <w:r w:rsidRPr="001E5BFD">
        <w:rPr>
          <w:color w:val="000000"/>
        </w:rPr>
        <w:t xml:space="preserve">, 6 </w:t>
      </w:r>
      <w:proofErr w:type="spellStart"/>
      <w:r w:rsidRPr="001E5BFD">
        <w:rPr>
          <w:color w:val="000000"/>
        </w:rPr>
        <w:t>грудня</w:t>
      </w:r>
      <w:proofErr w:type="spellEnd"/>
      <w:r w:rsidRPr="001E5BFD">
        <w:rPr>
          <w:color w:val="000000"/>
        </w:rPr>
        <w:t xml:space="preserve"> 2018 р.)</w:t>
      </w:r>
      <w:r w:rsidRPr="001E5BFD">
        <w:rPr>
          <w:color w:val="000000"/>
          <w:lang w:val="uk-UA"/>
        </w:rPr>
        <w:t>.</w:t>
      </w:r>
      <w:r w:rsidRPr="001E5BFD">
        <w:rPr>
          <w:color w:val="000000"/>
        </w:rPr>
        <w:t xml:space="preserve"> </w:t>
      </w:r>
      <w:proofErr w:type="spellStart"/>
      <w:r w:rsidRPr="001E5BFD">
        <w:rPr>
          <w:color w:val="000000"/>
        </w:rPr>
        <w:t>Вип</w:t>
      </w:r>
      <w:proofErr w:type="spellEnd"/>
      <w:r w:rsidRPr="001E5BFD">
        <w:rPr>
          <w:color w:val="000000"/>
        </w:rPr>
        <w:t xml:space="preserve">. 2 (14). К.: </w:t>
      </w:r>
      <w:proofErr w:type="spellStart"/>
      <w:r w:rsidRPr="001E5BFD">
        <w:rPr>
          <w:color w:val="000000"/>
        </w:rPr>
        <w:t>Талком</w:t>
      </w:r>
      <w:proofErr w:type="spellEnd"/>
      <w:r w:rsidRPr="001E5BFD">
        <w:rPr>
          <w:color w:val="000000"/>
        </w:rPr>
        <w:t xml:space="preserve">, 2019. </w:t>
      </w:r>
      <w:r w:rsidRPr="001E5BFD">
        <w:t>С. 202</w:t>
      </w:r>
      <w:r w:rsidRPr="001E5BFD">
        <w:rPr>
          <w:lang w:val="uk-UA"/>
        </w:rPr>
        <w:t>–</w:t>
      </w:r>
      <w:r w:rsidRPr="001E5BFD">
        <w:t>204.</w:t>
      </w:r>
    </w:p>
    <w:p w:rsidR="001E5BFD" w:rsidRPr="001E5BFD" w:rsidRDefault="001E5BFD" w:rsidP="00BD4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1E5BFD">
        <w:rPr>
          <w:rFonts w:ascii="Times New Roman" w:hAnsi="Times New Roman" w:cs="Times New Roman"/>
        </w:rPr>
        <w:t xml:space="preserve">Музика О. Я. Формування естетичних почуттів у майбутніх учителів образотворчого мистецтва в процесі професійного саморозвитку. </w:t>
      </w:r>
      <w:r w:rsidRPr="001E5BFD">
        <w:rPr>
          <w:rFonts w:ascii="Times New Roman" w:hAnsi="Times New Roman" w:cs="Times New Roman"/>
          <w:i/>
        </w:rPr>
        <w:t>Естетичні засади розвитку педагогічної майстерності викладачів мистецьких дисциплін</w:t>
      </w:r>
      <w:r w:rsidRPr="001E5BFD">
        <w:rPr>
          <w:rFonts w:ascii="Times New Roman" w:hAnsi="Times New Roman" w:cs="Times New Roman"/>
        </w:rPr>
        <w:t>: матеріали ІІ Міжнародної науково-практичної конференції</w:t>
      </w:r>
      <w:r w:rsidRPr="001E5BFD">
        <w:rPr>
          <w:rFonts w:ascii="Times New Roman" w:hAnsi="Times New Roman" w:cs="Times New Roman"/>
          <w:i/>
        </w:rPr>
        <w:t xml:space="preserve"> </w:t>
      </w:r>
      <w:r w:rsidRPr="001E5BFD">
        <w:rPr>
          <w:rFonts w:ascii="Times New Roman" w:hAnsi="Times New Roman" w:cs="Times New Roman"/>
        </w:rPr>
        <w:t xml:space="preserve">(Умань, 18-19 квітня 2019 р.). Умань: Видавництво «АЛМІ», </w:t>
      </w:r>
      <w:r w:rsidRPr="001E5BFD">
        <w:rPr>
          <w:rFonts w:ascii="Times New Roman" w:hAnsi="Times New Roman" w:cs="Times New Roman"/>
        </w:rPr>
        <w:br/>
        <w:t>2019. С. 77– 82.</w:t>
      </w:r>
    </w:p>
    <w:p w:rsidR="001E5BFD" w:rsidRPr="001E5BFD" w:rsidRDefault="001E5BFD" w:rsidP="002D178C">
      <w:pPr>
        <w:ind w:firstLine="709"/>
        <w:jc w:val="both"/>
        <w:rPr>
          <w:rFonts w:ascii="Times New Roman" w:hAnsi="Times New Roman" w:cs="Times New Roman"/>
        </w:rPr>
      </w:pPr>
      <w:r w:rsidRPr="001E5BFD">
        <w:rPr>
          <w:rFonts w:ascii="Times New Roman" w:hAnsi="Times New Roman" w:cs="Times New Roman"/>
        </w:rPr>
        <w:t xml:space="preserve">Музика О. Я. Вплив освітнього середовища вищого навчального закладу на професійний саморозвиток майбутніх педагогів-художників. </w:t>
      </w:r>
      <w:r w:rsidR="002D178C" w:rsidRPr="00E90A51">
        <w:rPr>
          <w:rFonts w:ascii="Times New Roman" w:eastAsiaTheme="minorEastAsia" w:hAnsi="Times New Roman" w:cs="Times New Roman"/>
          <w:i/>
          <w:color w:val="222222"/>
          <w:shd w:val="clear" w:color="auto" w:fill="FFFFFF"/>
        </w:rPr>
        <w:t xml:space="preserve">Мистецтвознавчі студії. </w:t>
      </w:r>
      <w:r w:rsidR="002D178C" w:rsidRPr="00E90A51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2019. – </w:t>
      </w:r>
      <w:proofErr w:type="spellStart"/>
      <w:r w:rsidR="002D178C" w:rsidRPr="00E90A51">
        <w:rPr>
          <w:rFonts w:ascii="Times New Roman" w:eastAsiaTheme="minorEastAsia" w:hAnsi="Times New Roman" w:cs="Times New Roman"/>
          <w:color w:val="222222"/>
          <w:shd w:val="clear" w:color="auto" w:fill="FFFFFF"/>
        </w:rPr>
        <w:t>Вип</w:t>
      </w:r>
      <w:proofErr w:type="spellEnd"/>
      <w:r w:rsidR="002D178C" w:rsidRPr="00E90A51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. 12. </w:t>
      </w:r>
      <w:r w:rsidR="002D178C" w:rsidRPr="00E90A51">
        <w:rPr>
          <w:rFonts w:ascii="Times New Roman" w:hAnsi="Times New Roman" w:cs="Times New Roman"/>
        </w:rPr>
        <w:t>С. 103-107.</w:t>
      </w:r>
    </w:p>
    <w:p w:rsidR="001E5BFD" w:rsidRPr="001E5BFD" w:rsidRDefault="001E5BFD" w:rsidP="00BD4A7A">
      <w:pPr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Пічкур М. О. </w:t>
      </w:r>
      <w:r w:rsidRPr="001E5BFD">
        <w:rPr>
          <w:rFonts w:ascii="Times New Roman" w:eastAsia="Times New Roman" w:hAnsi="Times New Roman" w:cs="Times New Roman"/>
          <w:color w:val="auto"/>
          <w:shd w:val="clear" w:color="auto" w:fill="FFFFFF"/>
          <w:lang w:eastAsia="ru-RU" w:bidi="ar-SA"/>
        </w:rPr>
        <w:t>Тенденція занепаду</w:t>
      </w:r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вищої художньо-педагогічної освіти України ХХІ століття. </w:t>
      </w:r>
      <w:r w:rsidRPr="001E5BFD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Неперервна педагогічна освіта в Україні і зарубіжжі: досвід, інновації, тенденції</w:t>
      </w:r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: </w:t>
      </w:r>
      <w:proofErr w:type="spellStart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зб</w:t>
      </w:r>
      <w:proofErr w:type="spellEnd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. мат-</w:t>
      </w:r>
      <w:proofErr w:type="spellStart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лів</w:t>
      </w:r>
      <w:proofErr w:type="spellEnd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Х</w:t>
      </w:r>
      <w:r w:rsidRPr="001E5BFD">
        <w:rPr>
          <w:rFonts w:ascii="Times New Roman" w:eastAsia="Times New Roman" w:hAnsi="Times New Roman" w:cs="Times New Roman"/>
          <w:color w:val="auto"/>
          <w:lang w:val="en-US" w:eastAsia="ru-RU" w:bidi="ar-SA"/>
        </w:rPr>
        <w:t>V</w:t>
      </w:r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І </w:t>
      </w:r>
      <w:proofErr w:type="spellStart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Міжнар</w:t>
      </w:r>
      <w:proofErr w:type="spellEnd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. педагогічно-мистецьких читань пам’яті професора О. П. Рудницької</w:t>
      </w:r>
      <w:r w:rsidRPr="001E5BFD">
        <w:rPr>
          <w:rFonts w:ascii="Times New Roman" w:eastAsia="Times New Roman" w:hAnsi="Times New Roman" w:cs="Times New Roman"/>
          <w:lang w:eastAsia="ru-RU" w:bidi="ar-SA"/>
        </w:rPr>
        <w:t xml:space="preserve">, (Київ, 6 груд. 2018 р.) </w:t>
      </w:r>
      <w:proofErr w:type="spellStart"/>
      <w:r w:rsidRPr="001E5BFD">
        <w:rPr>
          <w:rFonts w:ascii="Times New Roman" w:hAnsi="Times New Roman" w:cs="Times New Roman"/>
        </w:rPr>
        <w:t>Вип</w:t>
      </w:r>
      <w:proofErr w:type="spellEnd"/>
      <w:r w:rsidRPr="001E5BFD">
        <w:rPr>
          <w:rFonts w:ascii="Times New Roman" w:hAnsi="Times New Roman" w:cs="Times New Roman"/>
        </w:rPr>
        <w:t xml:space="preserve">. 2 (14). </w:t>
      </w:r>
      <w:r w:rsidRPr="001E5BFD">
        <w:rPr>
          <w:rFonts w:ascii="Times New Roman" w:eastAsia="Times New Roman" w:hAnsi="Times New Roman" w:cs="Times New Roman"/>
          <w:lang w:eastAsia="ru-RU" w:bidi="ar-SA"/>
        </w:rPr>
        <w:t xml:space="preserve">Київ : </w:t>
      </w:r>
      <w:proofErr w:type="spellStart"/>
      <w:r w:rsidRPr="001E5BFD">
        <w:rPr>
          <w:rFonts w:ascii="Times New Roman" w:eastAsia="Times New Roman" w:hAnsi="Times New Roman" w:cs="Times New Roman"/>
          <w:lang w:eastAsia="ru-RU" w:bidi="ar-SA"/>
        </w:rPr>
        <w:t>Талком</w:t>
      </w:r>
      <w:proofErr w:type="spellEnd"/>
      <w:r w:rsidRPr="001E5BFD">
        <w:rPr>
          <w:rFonts w:ascii="Times New Roman" w:eastAsia="Times New Roman" w:hAnsi="Times New Roman" w:cs="Times New Roman"/>
          <w:lang w:eastAsia="ru-RU" w:bidi="ar-SA"/>
        </w:rPr>
        <w:t xml:space="preserve">, 2019. </w:t>
      </w:r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С. 210–212.</w:t>
      </w:r>
    </w:p>
    <w:p w:rsidR="001E5BFD" w:rsidRPr="001E5BFD" w:rsidRDefault="001E5BFD" w:rsidP="00BD4A7A">
      <w:pPr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Пічкур М. О. Сутність та специфіка образотворчої підготовки митця покоління «</w:t>
      </w:r>
      <w:r w:rsidRPr="001E5BFD">
        <w:rPr>
          <w:rFonts w:ascii="Times New Roman" w:eastAsia="Times New Roman" w:hAnsi="Times New Roman" w:cs="Times New Roman"/>
          <w:color w:val="auto"/>
          <w:lang w:val="en-US" w:eastAsia="ru-RU" w:bidi="ar-SA"/>
        </w:rPr>
        <w:t>Z</w:t>
      </w:r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» у вищій художньо-професійній школі. </w:t>
      </w:r>
      <w:r w:rsidRPr="001E5BFD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Естетичні засади розвитку педагогічної майстерності викладачів мистецьких дисциплін</w:t>
      </w:r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: мат-</w:t>
      </w:r>
      <w:proofErr w:type="spellStart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ли</w:t>
      </w:r>
      <w:proofErr w:type="spellEnd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ІІ </w:t>
      </w:r>
      <w:proofErr w:type="spellStart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Міжнар</w:t>
      </w:r>
      <w:proofErr w:type="spellEnd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. наук.-</w:t>
      </w:r>
      <w:proofErr w:type="spellStart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практ</w:t>
      </w:r>
      <w:proofErr w:type="spellEnd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</w:t>
      </w:r>
      <w:proofErr w:type="spellStart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конф</w:t>
      </w:r>
      <w:proofErr w:type="spellEnd"/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. (Умань, 18-19 квіт. 2019 р.) Умань : Вид-во «АЛМІ», 2019. С. 42–46.</w:t>
      </w:r>
    </w:p>
    <w:p w:rsidR="001E5BFD" w:rsidRPr="007C7AB5" w:rsidRDefault="001E5BFD" w:rsidP="00BD4A7A">
      <w:pPr>
        <w:widowControl/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E5BFD">
        <w:rPr>
          <w:rFonts w:ascii="Times New Roman" w:eastAsia="Times New Roman" w:hAnsi="Times New Roman" w:cs="Times New Roman"/>
          <w:lang w:eastAsia="ru-RU" w:bidi="ar-SA"/>
        </w:rPr>
        <w:t>Пічкур М. О. Образотворча підготовка майбутніх фахівців</w:t>
      </w:r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мистецької галузі у вищій школі періоду початку становлення радянської </w:t>
      </w:r>
      <w:r w:rsidR="004A55A7"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України</w:t>
      </w:r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</w:t>
      </w:r>
      <w:r w:rsidR="004A55A7" w:rsidRPr="00E90A51">
        <w:rPr>
          <w:rFonts w:ascii="Times New Roman" w:eastAsiaTheme="minorEastAsia" w:hAnsi="Times New Roman" w:cs="Times New Roman"/>
          <w:i/>
          <w:color w:val="222222"/>
          <w:shd w:val="clear" w:color="auto" w:fill="FFFFFF"/>
        </w:rPr>
        <w:t xml:space="preserve">Мистецтвознавчі студії. </w:t>
      </w:r>
      <w:r w:rsidR="004A55A7" w:rsidRPr="00E90A51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2019. – </w:t>
      </w:r>
      <w:proofErr w:type="spellStart"/>
      <w:r w:rsidR="004A55A7" w:rsidRPr="00E90A51">
        <w:rPr>
          <w:rFonts w:ascii="Times New Roman" w:eastAsiaTheme="minorEastAsia" w:hAnsi="Times New Roman" w:cs="Times New Roman"/>
          <w:color w:val="222222"/>
          <w:shd w:val="clear" w:color="auto" w:fill="FFFFFF"/>
        </w:rPr>
        <w:t>Вип</w:t>
      </w:r>
      <w:proofErr w:type="spellEnd"/>
      <w:r w:rsidR="004A55A7" w:rsidRPr="00E90A51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. 12. </w:t>
      </w:r>
      <w:r w:rsidRPr="007C7AB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С. </w:t>
      </w:r>
      <w:r w:rsidR="004A55A7" w:rsidRPr="007C7AB5">
        <w:rPr>
          <w:rFonts w:ascii="Times New Roman" w:eastAsia="Times New Roman" w:hAnsi="Times New Roman" w:cs="Times New Roman"/>
          <w:color w:val="auto"/>
          <w:lang w:eastAsia="ru-RU" w:bidi="ar-SA"/>
        </w:rPr>
        <w:t>124-128.</w:t>
      </w:r>
    </w:p>
    <w:p w:rsidR="001E5BFD" w:rsidRPr="001E5BFD" w:rsidRDefault="001E5BFD" w:rsidP="00BD4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7C7AB5">
        <w:rPr>
          <w:rFonts w:ascii="Times New Roman" w:eastAsia="Times New Roman" w:hAnsi="Times New Roman" w:cs="Times New Roman"/>
          <w:color w:val="auto"/>
          <w:lang w:eastAsia="ru-RU" w:bidi="ar-SA"/>
        </w:rPr>
        <w:t>Сирота</w:t>
      </w:r>
      <w:r w:rsidRPr="001E5BFD">
        <w:rPr>
          <w:rFonts w:ascii="Times New Roman" w:eastAsia="Times New Roman" w:hAnsi="Times New Roman" w:cs="Times New Roman"/>
          <w:color w:val="auto"/>
          <w:lang w:val="ru-RU" w:eastAsia="ru-RU" w:bidi="ar-SA"/>
        </w:rPr>
        <w:t> </w:t>
      </w:r>
      <w:r w:rsidRPr="007C7AB5">
        <w:rPr>
          <w:rFonts w:ascii="Times New Roman" w:eastAsia="Times New Roman" w:hAnsi="Times New Roman" w:cs="Times New Roman"/>
          <w:color w:val="auto"/>
          <w:lang w:eastAsia="ru-RU" w:bidi="ar-SA"/>
        </w:rPr>
        <w:t>В.</w:t>
      </w:r>
      <w:r w:rsidRPr="001E5BFD">
        <w:rPr>
          <w:rFonts w:ascii="Times New Roman" w:eastAsia="Times New Roman" w:hAnsi="Times New Roman" w:cs="Times New Roman"/>
          <w:color w:val="auto"/>
          <w:lang w:val="ru-RU" w:eastAsia="ru-RU" w:bidi="ar-SA"/>
        </w:rPr>
        <w:t> </w:t>
      </w:r>
      <w:r w:rsidRPr="007C7AB5">
        <w:rPr>
          <w:rFonts w:ascii="Times New Roman" w:eastAsia="Times New Roman" w:hAnsi="Times New Roman" w:cs="Times New Roman"/>
          <w:color w:val="auto"/>
          <w:lang w:eastAsia="ru-RU" w:bidi="ar-SA"/>
        </w:rPr>
        <w:t>М., Сирота</w:t>
      </w:r>
      <w:r w:rsidRPr="001E5BFD">
        <w:rPr>
          <w:rFonts w:ascii="Times New Roman" w:eastAsia="Times New Roman" w:hAnsi="Times New Roman" w:cs="Times New Roman"/>
          <w:color w:val="auto"/>
          <w:lang w:val="ru-RU" w:eastAsia="ru-RU" w:bidi="ar-SA"/>
        </w:rPr>
        <w:t> </w:t>
      </w:r>
      <w:r w:rsidRPr="007C7AB5">
        <w:rPr>
          <w:rFonts w:ascii="Times New Roman" w:eastAsia="Times New Roman" w:hAnsi="Times New Roman" w:cs="Times New Roman"/>
          <w:color w:val="auto"/>
          <w:lang w:eastAsia="ru-RU" w:bidi="ar-SA"/>
        </w:rPr>
        <w:t>З.</w:t>
      </w:r>
      <w:r w:rsidRPr="001E5BFD">
        <w:rPr>
          <w:rFonts w:ascii="Times New Roman" w:eastAsia="Times New Roman" w:hAnsi="Times New Roman" w:cs="Times New Roman"/>
          <w:color w:val="auto"/>
          <w:lang w:val="ru-RU" w:eastAsia="ru-RU" w:bidi="ar-SA"/>
        </w:rPr>
        <w:t> </w:t>
      </w:r>
      <w:r w:rsidRPr="007C7AB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М. </w:t>
      </w:r>
      <w:r w:rsidRPr="001E5BFD">
        <w:rPr>
          <w:rFonts w:ascii="Times New Roman" w:hAnsi="Times New Roman" w:cs="Times New Roman"/>
        </w:rPr>
        <w:t xml:space="preserve">Освітній маркетинг як інноваційний механізм реалізації соціокультурних проектів. </w:t>
      </w:r>
      <w:r w:rsidRPr="001E5BFD">
        <w:rPr>
          <w:rFonts w:ascii="Times New Roman" w:hAnsi="Times New Roman" w:cs="Times New Roman"/>
          <w:i/>
        </w:rPr>
        <w:t>Естетичні засади розвитку педагогічної майстерності викладачів мистецьких дисциплін</w:t>
      </w:r>
      <w:r w:rsidRPr="001E5BFD">
        <w:rPr>
          <w:rFonts w:ascii="Times New Roman" w:hAnsi="Times New Roman" w:cs="Times New Roman"/>
        </w:rPr>
        <w:t>: матеріали ІІ Міжнародної науково-практичної конференції</w:t>
      </w:r>
      <w:r w:rsidRPr="001E5BFD">
        <w:rPr>
          <w:rFonts w:ascii="Times New Roman" w:hAnsi="Times New Roman" w:cs="Times New Roman"/>
          <w:i/>
        </w:rPr>
        <w:t xml:space="preserve"> </w:t>
      </w:r>
      <w:r w:rsidRPr="001E5BFD">
        <w:rPr>
          <w:rFonts w:ascii="Times New Roman" w:hAnsi="Times New Roman" w:cs="Times New Roman"/>
        </w:rPr>
        <w:t>(Умань, 18-19 квітня 2019 р.). Умань: Видавництво «АЛМІ», 2019. С. 113– 117.</w:t>
      </w:r>
    </w:p>
    <w:p w:rsidR="004A55A7" w:rsidRPr="004A55A7" w:rsidRDefault="004A55A7" w:rsidP="004A55A7">
      <w:pPr>
        <w:ind w:firstLine="709"/>
        <w:jc w:val="both"/>
        <w:rPr>
          <w:rFonts w:ascii="Times New Roman" w:hAnsi="Times New Roman" w:cs="Times New Roman"/>
        </w:rPr>
      </w:pPr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Сирота В. М., Сирота З. М. </w:t>
      </w:r>
      <w:r w:rsidRPr="004A55A7">
        <w:rPr>
          <w:rFonts w:ascii="Times New Roman" w:hAnsi="Times New Roman" w:cs="Times New Roman"/>
        </w:rPr>
        <w:t xml:space="preserve">Набуття </w:t>
      </w:r>
      <w:proofErr w:type="spellStart"/>
      <w:r w:rsidRPr="004A55A7">
        <w:rPr>
          <w:rFonts w:ascii="Times New Roman" w:hAnsi="Times New Roman" w:cs="Times New Roman"/>
        </w:rPr>
        <w:t>інтеркультурної</w:t>
      </w:r>
      <w:proofErr w:type="spellEnd"/>
      <w:r w:rsidRPr="004A55A7">
        <w:rPr>
          <w:rFonts w:ascii="Times New Roman" w:hAnsi="Times New Roman" w:cs="Times New Roman"/>
        </w:rPr>
        <w:t xml:space="preserve"> компетентності студентів у процесі створення </w:t>
      </w:r>
      <w:proofErr w:type="spellStart"/>
      <w:r w:rsidRPr="004A55A7">
        <w:rPr>
          <w:rFonts w:ascii="Times New Roman" w:hAnsi="Times New Roman" w:cs="Times New Roman"/>
        </w:rPr>
        <w:t>мистецько</w:t>
      </w:r>
      <w:proofErr w:type="spellEnd"/>
      <w:r w:rsidRPr="004A55A7">
        <w:rPr>
          <w:rFonts w:ascii="Times New Roman" w:hAnsi="Times New Roman" w:cs="Times New Roman"/>
        </w:rPr>
        <w:t xml:space="preserve">-освітніх проектів. </w:t>
      </w:r>
      <w:r w:rsidRPr="004A55A7">
        <w:rPr>
          <w:rFonts w:ascii="Times New Roman" w:eastAsiaTheme="minorEastAsia" w:hAnsi="Times New Roman" w:cs="Times New Roman"/>
          <w:i/>
          <w:color w:val="222222"/>
          <w:shd w:val="clear" w:color="auto" w:fill="FFFFFF"/>
        </w:rPr>
        <w:t xml:space="preserve">Мистецтвознавчі студії. </w:t>
      </w:r>
      <w:r w:rsidRPr="004A55A7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2019. – </w:t>
      </w:r>
      <w:proofErr w:type="spellStart"/>
      <w:r w:rsidRPr="004A55A7">
        <w:rPr>
          <w:rFonts w:ascii="Times New Roman" w:eastAsiaTheme="minorEastAsia" w:hAnsi="Times New Roman" w:cs="Times New Roman"/>
          <w:color w:val="222222"/>
          <w:shd w:val="clear" w:color="auto" w:fill="FFFFFF"/>
        </w:rPr>
        <w:t>Вип</w:t>
      </w:r>
      <w:proofErr w:type="spellEnd"/>
      <w:r w:rsidRPr="004A55A7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. 12. </w:t>
      </w:r>
      <w:r w:rsidRPr="004A55A7">
        <w:rPr>
          <w:rFonts w:ascii="Times New Roman" w:hAnsi="Times New Roman" w:cs="Times New Roman"/>
        </w:rPr>
        <w:t>С. 163– 169.</w:t>
      </w:r>
    </w:p>
    <w:p w:rsidR="004A55A7" w:rsidRPr="004A55A7" w:rsidRDefault="004A55A7" w:rsidP="004A55A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>Побірченко</w:t>
      </w:r>
      <w:proofErr w:type="spellEnd"/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О. М., </w:t>
      </w:r>
      <w:proofErr w:type="spellStart"/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>Толстогузова</w:t>
      </w:r>
      <w:proofErr w:type="spellEnd"/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Л. С. Етнічні традиції декорування художнього текстилю. </w:t>
      </w:r>
      <w:r w:rsidRPr="004A55A7">
        <w:rPr>
          <w:rFonts w:ascii="Times New Roman" w:eastAsia="Times New Roman" w:hAnsi="Times New Roman" w:cs="Times New Roman"/>
          <w:i/>
          <w:color w:val="auto"/>
          <w:lang w:eastAsia="ru-RU" w:bidi="ar-SA"/>
        </w:rPr>
        <w:t xml:space="preserve">Естетичні засади розвитку </w:t>
      </w:r>
      <w:proofErr w:type="spellStart"/>
      <w:r w:rsidRPr="004A55A7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пеадгогічної</w:t>
      </w:r>
      <w:proofErr w:type="spellEnd"/>
      <w:r w:rsidRPr="004A55A7">
        <w:rPr>
          <w:rFonts w:ascii="Times New Roman" w:eastAsia="Times New Roman" w:hAnsi="Times New Roman" w:cs="Times New Roman"/>
          <w:i/>
          <w:color w:val="auto"/>
          <w:lang w:eastAsia="ru-RU" w:bidi="ar-SA"/>
        </w:rPr>
        <w:t xml:space="preserve"> майстерності викладачів мистецьких дисциплін: </w:t>
      </w:r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матер. </w:t>
      </w:r>
      <w:proofErr w:type="spellStart"/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>наук.практ</w:t>
      </w:r>
      <w:proofErr w:type="spellEnd"/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</w:t>
      </w:r>
      <w:proofErr w:type="spellStart"/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>конф</w:t>
      </w:r>
      <w:proofErr w:type="spellEnd"/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>. (Умань, 18-19 квітня 2019 р.). Умань: АЛМІ, 2019. С. 45-</w:t>
      </w:r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>48.</w:t>
      </w:r>
    </w:p>
    <w:p w:rsidR="004A55A7" w:rsidRPr="004A55A7" w:rsidRDefault="004A55A7" w:rsidP="004A55A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>Побірченко</w:t>
      </w:r>
      <w:proofErr w:type="spellEnd"/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О. М., </w:t>
      </w:r>
      <w:proofErr w:type="spellStart"/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>Толстогузова</w:t>
      </w:r>
      <w:proofErr w:type="spellEnd"/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Л. С. </w:t>
      </w:r>
      <w:r w:rsidRPr="004A55A7">
        <w:rPr>
          <w:rFonts w:ascii="Times New Roman" w:eastAsia="Times New Roman" w:hAnsi="Times New Roman" w:cs="Times New Roman"/>
          <w:lang w:eastAsia="ru-RU" w:bidi="ar-SA"/>
        </w:rPr>
        <w:t>Сучасний художній текстиль.</w:t>
      </w:r>
      <w:r w:rsidRPr="004A55A7">
        <w:rPr>
          <w:rFonts w:ascii="Times New Roman" w:eastAsia="Times New Roman" w:hAnsi="Times New Roman" w:cs="Times New Roman"/>
          <w:i/>
          <w:color w:val="auto"/>
          <w:lang w:eastAsia="ru-RU" w:bidi="ar-SA"/>
        </w:rPr>
        <w:t xml:space="preserve"> </w:t>
      </w:r>
      <w:r w:rsidRPr="004A55A7">
        <w:rPr>
          <w:rFonts w:ascii="Times New Roman" w:eastAsiaTheme="minorEastAsia" w:hAnsi="Times New Roman" w:cs="Times New Roman"/>
          <w:i/>
          <w:color w:val="222222"/>
          <w:shd w:val="clear" w:color="auto" w:fill="FFFFFF"/>
        </w:rPr>
        <w:t xml:space="preserve">Мистецтвознавчі студії. </w:t>
      </w:r>
      <w:r w:rsidRPr="004A55A7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2019. – </w:t>
      </w:r>
      <w:proofErr w:type="spellStart"/>
      <w:r w:rsidRPr="004A55A7">
        <w:rPr>
          <w:rFonts w:ascii="Times New Roman" w:eastAsiaTheme="minorEastAsia" w:hAnsi="Times New Roman" w:cs="Times New Roman"/>
          <w:color w:val="222222"/>
          <w:shd w:val="clear" w:color="auto" w:fill="FFFFFF"/>
        </w:rPr>
        <w:t>Вип</w:t>
      </w:r>
      <w:proofErr w:type="spellEnd"/>
      <w:r w:rsidRPr="004A55A7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. 12. </w:t>
      </w:r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>С. 129-133.</w:t>
      </w:r>
    </w:p>
    <w:p w:rsidR="004A55A7" w:rsidRPr="004A55A7" w:rsidRDefault="004A55A7" w:rsidP="004A55A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4A55A7">
        <w:rPr>
          <w:rFonts w:ascii="Times New Roman" w:hAnsi="Times New Roman" w:cs="Times New Roman"/>
          <w:spacing w:val="-6"/>
        </w:rPr>
        <w:t>Базильчук</w:t>
      </w:r>
      <w:proofErr w:type="spellEnd"/>
      <w:r w:rsidRPr="004A55A7">
        <w:rPr>
          <w:rFonts w:ascii="Times New Roman" w:hAnsi="Times New Roman" w:cs="Times New Roman"/>
          <w:spacing w:val="-6"/>
        </w:rPr>
        <w:t> Л. В.</w:t>
      </w:r>
      <w:r w:rsidRPr="004A55A7">
        <w:rPr>
          <w:rStyle w:val="fontstyle01"/>
          <w:rFonts w:ascii="Times New Roman" w:hAnsi="Times New Roman" w:cs="Times New Roman"/>
        </w:rPr>
        <w:t xml:space="preserve"> </w:t>
      </w:r>
      <w:r w:rsidRPr="004A55A7">
        <w:rPr>
          <w:rFonts w:ascii="Times New Roman" w:hAnsi="Times New Roman" w:cs="Times New Roman"/>
          <w:spacing w:val="-6"/>
        </w:rPr>
        <w:t xml:space="preserve">Мета й завдання художньо-естетичного виховання учнів загальноосвітньої школи. </w:t>
      </w:r>
      <w:r w:rsidRPr="004A55A7">
        <w:rPr>
          <w:rFonts w:ascii="Times New Roman" w:eastAsiaTheme="minorEastAsia" w:hAnsi="Times New Roman" w:cs="Times New Roman"/>
          <w:i/>
          <w:color w:val="222222"/>
          <w:shd w:val="clear" w:color="auto" w:fill="FFFFFF"/>
        </w:rPr>
        <w:t xml:space="preserve">Мистецтвознавчі студії. </w:t>
      </w:r>
      <w:r w:rsidRPr="004A55A7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2019. – </w:t>
      </w:r>
      <w:proofErr w:type="spellStart"/>
      <w:r w:rsidRPr="004A55A7">
        <w:rPr>
          <w:rFonts w:ascii="Times New Roman" w:eastAsiaTheme="minorEastAsia" w:hAnsi="Times New Roman" w:cs="Times New Roman"/>
          <w:color w:val="222222"/>
          <w:shd w:val="clear" w:color="auto" w:fill="FFFFFF"/>
        </w:rPr>
        <w:t>Вип</w:t>
      </w:r>
      <w:proofErr w:type="spellEnd"/>
      <w:r w:rsidRPr="004A55A7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. 12. </w:t>
      </w:r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>С. 13-16.</w:t>
      </w:r>
    </w:p>
    <w:p w:rsidR="004A55A7" w:rsidRPr="004A55A7" w:rsidRDefault="004A55A7" w:rsidP="004A55A7">
      <w:pPr>
        <w:ind w:firstLine="709"/>
        <w:jc w:val="both"/>
        <w:rPr>
          <w:rFonts w:ascii="Times New Roman" w:hAnsi="Times New Roman" w:cs="Times New Roman"/>
        </w:rPr>
      </w:pPr>
      <w:r w:rsidRPr="004A55A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Семенова О. В. </w:t>
      </w:r>
      <w:r w:rsidRPr="004A55A7">
        <w:rPr>
          <w:rFonts w:ascii="Times New Roman" w:hAnsi="Times New Roman" w:cs="Times New Roman"/>
        </w:rPr>
        <w:t xml:space="preserve">Особливості виконання стилізованого зображення як виду художньої творчості. </w:t>
      </w:r>
      <w:r w:rsidRPr="004A55A7">
        <w:rPr>
          <w:rFonts w:ascii="Times New Roman" w:hAnsi="Times New Roman" w:cs="Times New Roman"/>
          <w:i/>
        </w:rPr>
        <w:t>Естетичні засади розвитку педагогічної майстерності викладачів мистецьких дисциплін</w:t>
      </w:r>
      <w:r w:rsidRPr="004A55A7">
        <w:rPr>
          <w:rFonts w:ascii="Times New Roman" w:hAnsi="Times New Roman" w:cs="Times New Roman"/>
        </w:rPr>
        <w:t>: матеріали ІІ Міжнародної науково-практичної конференції</w:t>
      </w:r>
      <w:r w:rsidRPr="004A55A7">
        <w:rPr>
          <w:rFonts w:ascii="Times New Roman" w:hAnsi="Times New Roman" w:cs="Times New Roman"/>
          <w:i/>
        </w:rPr>
        <w:t xml:space="preserve"> </w:t>
      </w:r>
      <w:r w:rsidRPr="004A55A7">
        <w:rPr>
          <w:rFonts w:ascii="Times New Roman" w:hAnsi="Times New Roman" w:cs="Times New Roman"/>
        </w:rPr>
        <w:t>(Умань, 18-19 квітня 2019 р.). Умань: Видавництво «АЛМІ», 2019. С. 103–106.</w:t>
      </w:r>
    </w:p>
    <w:p w:rsidR="004A55A7" w:rsidRPr="00DF0560" w:rsidRDefault="004A55A7" w:rsidP="004A55A7">
      <w:pPr>
        <w:ind w:firstLine="709"/>
        <w:jc w:val="both"/>
        <w:rPr>
          <w:rFonts w:ascii="Times New Roman" w:hAnsi="Times New Roman" w:cs="Times New Roman"/>
        </w:rPr>
      </w:pPr>
      <w:r w:rsidRPr="004A55A7">
        <w:rPr>
          <w:rFonts w:ascii="Times New Roman" w:hAnsi="Times New Roman" w:cs="Times New Roman"/>
        </w:rPr>
        <w:t>Семенова О. В.</w:t>
      </w:r>
      <w:r w:rsidRPr="00DF0560">
        <w:rPr>
          <w:rFonts w:ascii="Times New Roman" w:hAnsi="Times New Roman" w:cs="Times New Roman"/>
          <w:b/>
        </w:rPr>
        <w:t xml:space="preserve"> </w:t>
      </w:r>
      <w:r w:rsidRPr="00DF0560">
        <w:rPr>
          <w:rFonts w:ascii="Times New Roman" w:hAnsi="Times New Roman" w:cs="Times New Roman"/>
        </w:rPr>
        <w:t xml:space="preserve">Педагогічна практика важлива складова в процесі навчання майбутніх вчителів мистецьких спеціальностей. </w:t>
      </w:r>
      <w:r w:rsidRPr="00E90A51">
        <w:rPr>
          <w:rFonts w:ascii="Times New Roman" w:eastAsiaTheme="minorEastAsia" w:hAnsi="Times New Roman" w:cs="Times New Roman"/>
          <w:i/>
          <w:color w:val="222222"/>
          <w:shd w:val="clear" w:color="auto" w:fill="FFFFFF"/>
        </w:rPr>
        <w:t xml:space="preserve">Мистецтвознавчі студії. </w:t>
      </w:r>
      <w:r w:rsidRPr="00E90A51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2019. – </w:t>
      </w:r>
      <w:proofErr w:type="spellStart"/>
      <w:r w:rsidRPr="00E90A51">
        <w:rPr>
          <w:rFonts w:ascii="Times New Roman" w:eastAsiaTheme="minorEastAsia" w:hAnsi="Times New Roman" w:cs="Times New Roman"/>
          <w:color w:val="222222"/>
          <w:shd w:val="clear" w:color="auto" w:fill="FFFFFF"/>
        </w:rPr>
        <w:t>Вип</w:t>
      </w:r>
      <w:proofErr w:type="spellEnd"/>
      <w:r w:rsidRPr="00E90A51">
        <w:rPr>
          <w:rFonts w:ascii="Times New Roman" w:eastAsiaTheme="minorEastAsia" w:hAnsi="Times New Roman" w:cs="Times New Roman"/>
          <w:color w:val="222222"/>
          <w:shd w:val="clear" w:color="auto" w:fill="FFFFFF"/>
        </w:rPr>
        <w:t xml:space="preserve">. 12. </w:t>
      </w:r>
      <w:r w:rsidRPr="00DF0560">
        <w:rPr>
          <w:rFonts w:ascii="Times New Roman" w:eastAsia="Times New Roman" w:hAnsi="Times New Roman" w:cs="Times New Roman"/>
          <w:color w:val="auto"/>
          <w:lang w:eastAsia="ru-RU" w:bidi="ar-SA"/>
        </w:rPr>
        <w:t>С. 150-155.</w:t>
      </w:r>
    </w:p>
    <w:p w:rsidR="00531C35" w:rsidRDefault="00430E6C" w:rsidP="00BD4A7A">
      <w:pPr>
        <w:pStyle w:val="a5"/>
        <w:numPr>
          <w:ilvl w:val="0"/>
          <w:numId w:val="7"/>
        </w:numPr>
        <w:tabs>
          <w:tab w:val="left" w:pos="1701"/>
        </w:tabs>
        <w:ind w:hanging="11"/>
        <w:jc w:val="both"/>
        <w:rPr>
          <w:lang w:val="uk-UA"/>
        </w:rPr>
      </w:pPr>
      <w:r>
        <w:rPr>
          <w:lang w:val="uk-UA"/>
        </w:rPr>
        <w:t>за кордоном:</w:t>
      </w:r>
    </w:p>
    <w:p w:rsidR="00430E6C" w:rsidRDefault="00430E6C" w:rsidP="00BD4A7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430E6C">
        <w:rPr>
          <w:rFonts w:ascii="Times New Roman" w:hAnsi="Times New Roman" w:cs="Times New Roman"/>
        </w:rPr>
        <w:t xml:space="preserve">Йовенко Л. І., </w:t>
      </w:r>
      <w:proofErr w:type="spellStart"/>
      <w:r w:rsidRPr="001E5BFD">
        <w:rPr>
          <w:rFonts w:ascii="Times New Roman" w:hAnsi="Times New Roman" w:cs="Times New Roman"/>
          <w:u w:val="single"/>
        </w:rPr>
        <w:t>Терешко</w:t>
      </w:r>
      <w:proofErr w:type="spellEnd"/>
      <w:r w:rsidRPr="001E5BFD">
        <w:rPr>
          <w:rFonts w:ascii="Times New Roman" w:hAnsi="Times New Roman" w:cs="Times New Roman"/>
          <w:u w:val="single"/>
        </w:rPr>
        <w:t> І. Г.</w:t>
      </w:r>
      <w:r w:rsidRPr="00430E6C">
        <w:rPr>
          <w:rFonts w:ascii="Times New Roman" w:hAnsi="Times New Roman" w:cs="Times New Roman"/>
        </w:rPr>
        <w:t xml:space="preserve"> Образ національного провідника в літописній спадщині Х</w:t>
      </w:r>
      <w:r w:rsidRPr="00430E6C">
        <w:rPr>
          <w:rFonts w:ascii="Times New Roman" w:hAnsi="Times New Roman" w:cs="Times New Roman"/>
          <w:lang w:val="en-US"/>
        </w:rPr>
        <w:t>V</w:t>
      </w:r>
      <w:r w:rsidRPr="00430E6C">
        <w:rPr>
          <w:rFonts w:ascii="Times New Roman" w:hAnsi="Times New Roman" w:cs="Times New Roman"/>
        </w:rPr>
        <w:t>ІІ−Х</w:t>
      </w:r>
      <w:r w:rsidRPr="00430E6C">
        <w:rPr>
          <w:rFonts w:ascii="Times New Roman" w:hAnsi="Times New Roman" w:cs="Times New Roman"/>
          <w:lang w:val="en-US"/>
        </w:rPr>
        <w:t>V</w:t>
      </w:r>
      <w:r w:rsidRPr="00430E6C">
        <w:rPr>
          <w:rFonts w:ascii="Times New Roman" w:hAnsi="Times New Roman" w:cs="Times New Roman"/>
        </w:rPr>
        <w:t xml:space="preserve">ІІІ ст. як християнський ідеал для наслідування наступними поколіннями. </w:t>
      </w:r>
      <w:r w:rsidRPr="00430E6C">
        <w:rPr>
          <w:rFonts w:ascii="Times New Roman" w:hAnsi="Times New Roman" w:cs="Times New Roman"/>
          <w:i/>
          <w:lang w:val="en-US"/>
        </w:rPr>
        <w:t>International scientific and practical conference «Research of different directions of development of philological sciences in Ukraine and EU»</w:t>
      </w:r>
      <w:r w:rsidRPr="00430E6C">
        <w:rPr>
          <w:rFonts w:ascii="Times New Roman" w:hAnsi="Times New Roman" w:cs="Times New Roman"/>
          <w:lang w:val="en-US"/>
        </w:rPr>
        <w:t xml:space="preserve">: Conference proceedings, September 20−21, 2019. </w:t>
      </w:r>
      <w:proofErr w:type="spellStart"/>
      <w:r w:rsidRPr="00430E6C">
        <w:rPr>
          <w:rFonts w:ascii="Times New Roman" w:hAnsi="Times New Roman" w:cs="Times New Roman"/>
          <w:lang w:val="en-US"/>
        </w:rPr>
        <w:t>Baia</w:t>
      </w:r>
      <w:proofErr w:type="spellEnd"/>
      <w:r w:rsidRPr="00430E6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30E6C">
        <w:rPr>
          <w:rFonts w:ascii="Times New Roman" w:hAnsi="Times New Roman" w:cs="Times New Roman"/>
          <w:lang w:val="en-US"/>
        </w:rPr>
        <w:t>Mare</w:t>
      </w:r>
      <w:r w:rsidRPr="00430E6C">
        <w:rPr>
          <w:rFonts w:ascii="Times New Roman" w:hAnsi="Times New Roman" w:cs="Times New Roman"/>
        </w:rPr>
        <w:t> :</w:t>
      </w:r>
      <w:proofErr w:type="gramEnd"/>
      <w:r w:rsidRPr="00430E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30E6C">
        <w:rPr>
          <w:rFonts w:ascii="Times New Roman" w:hAnsi="Times New Roman" w:cs="Times New Roman"/>
          <w:lang w:val="en-US"/>
        </w:rPr>
        <w:t>Izdevnieciba</w:t>
      </w:r>
      <w:proofErr w:type="spellEnd"/>
      <w:r w:rsidRPr="00430E6C">
        <w:rPr>
          <w:rFonts w:ascii="Times New Roman" w:hAnsi="Times New Roman" w:cs="Times New Roman"/>
          <w:lang w:val="en-US"/>
        </w:rPr>
        <w:t xml:space="preserve"> </w:t>
      </w:r>
      <w:r w:rsidRPr="00430E6C">
        <w:rPr>
          <w:rFonts w:ascii="Times New Roman" w:hAnsi="Times New Roman" w:cs="Times New Roman"/>
        </w:rPr>
        <w:t>«</w:t>
      </w:r>
      <w:proofErr w:type="spellStart"/>
      <w:r w:rsidRPr="00430E6C">
        <w:rPr>
          <w:rFonts w:ascii="Times New Roman" w:hAnsi="Times New Roman" w:cs="Times New Roman"/>
          <w:lang w:val="en-US"/>
        </w:rPr>
        <w:t>Baltija</w:t>
      </w:r>
      <w:proofErr w:type="spellEnd"/>
      <w:r w:rsidRPr="00430E6C">
        <w:rPr>
          <w:rFonts w:ascii="Times New Roman" w:hAnsi="Times New Roman" w:cs="Times New Roman"/>
          <w:lang w:val="en-US"/>
        </w:rPr>
        <w:t xml:space="preserve"> Publishing</w:t>
      </w:r>
      <w:r w:rsidRPr="00430E6C">
        <w:rPr>
          <w:rFonts w:ascii="Times New Roman" w:hAnsi="Times New Roman" w:cs="Times New Roman"/>
        </w:rPr>
        <w:t>»,</w:t>
      </w:r>
      <w:r w:rsidRPr="00430E6C">
        <w:rPr>
          <w:rFonts w:ascii="Times New Roman" w:hAnsi="Times New Roman" w:cs="Times New Roman"/>
          <w:lang w:val="en-US"/>
        </w:rPr>
        <w:t xml:space="preserve"> 188 pages</w:t>
      </w:r>
      <w:r w:rsidRPr="00430E6C">
        <w:rPr>
          <w:rFonts w:ascii="Times New Roman" w:hAnsi="Times New Roman" w:cs="Times New Roman"/>
        </w:rPr>
        <w:t xml:space="preserve">. </w:t>
      </w:r>
      <w:r w:rsidRPr="00430E6C">
        <w:rPr>
          <w:rFonts w:ascii="Times New Roman" w:hAnsi="Times New Roman" w:cs="Times New Roman"/>
          <w:lang w:val="en-US"/>
        </w:rPr>
        <w:t>P</w:t>
      </w:r>
      <w:r w:rsidRPr="00430E6C">
        <w:rPr>
          <w:rFonts w:ascii="Times New Roman" w:hAnsi="Times New Roman" w:cs="Times New Roman"/>
        </w:rPr>
        <w:t>. 37−40.</w:t>
      </w:r>
    </w:p>
    <w:p w:rsidR="001E5BFD" w:rsidRPr="006752B2" w:rsidRDefault="001E5BFD" w:rsidP="00BD4A7A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6752B2">
        <w:rPr>
          <w:rFonts w:ascii="Times New Roman" w:hAnsi="Times New Roman" w:cs="Times New Roman"/>
          <w:bCs/>
        </w:rPr>
        <w:t xml:space="preserve">Токар А. Ю., </w:t>
      </w:r>
      <w:proofErr w:type="spellStart"/>
      <w:r w:rsidRPr="006752B2">
        <w:rPr>
          <w:rFonts w:ascii="Times New Roman" w:hAnsi="Times New Roman" w:cs="Times New Roman"/>
          <w:bCs/>
        </w:rPr>
        <w:t>Матенчук</w:t>
      </w:r>
      <w:proofErr w:type="spellEnd"/>
      <w:r w:rsidRPr="006752B2">
        <w:rPr>
          <w:rFonts w:ascii="Times New Roman" w:hAnsi="Times New Roman" w:cs="Times New Roman"/>
          <w:bCs/>
        </w:rPr>
        <w:t xml:space="preserve"> Л. Ю., Харченко З. М., </w:t>
      </w:r>
      <w:proofErr w:type="spellStart"/>
      <w:r w:rsidRPr="006752B2">
        <w:rPr>
          <w:rFonts w:ascii="Times New Roman" w:hAnsi="Times New Roman" w:cs="Times New Roman"/>
          <w:bCs/>
        </w:rPr>
        <w:t>Юшина</w:t>
      </w:r>
      <w:proofErr w:type="spellEnd"/>
      <w:r w:rsidRPr="006752B2">
        <w:rPr>
          <w:rFonts w:ascii="Times New Roman" w:hAnsi="Times New Roman" w:cs="Times New Roman"/>
          <w:bCs/>
        </w:rPr>
        <w:t> О. Ю.,</w:t>
      </w:r>
      <w:r w:rsidRPr="006752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E5BFD">
        <w:rPr>
          <w:rFonts w:ascii="Times New Roman" w:hAnsi="Times New Roman" w:cs="Times New Roman"/>
          <w:bCs/>
          <w:u w:val="single"/>
        </w:rPr>
        <w:t>Побірченко</w:t>
      </w:r>
      <w:proofErr w:type="spellEnd"/>
      <w:r w:rsidRPr="001E5BFD">
        <w:rPr>
          <w:rFonts w:ascii="Times New Roman" w:hAnsi="Times New Roman" w:cs="Times New Roman"/>
          <w:bCs/>
          <w:u w:val="single"/>
        </w:rPr>
        <w:t> О. М.</w:t>
      </w:r>
      <w:r w:rsidRPr="006752B2">
        <w:rPr>
          <w:rFonts w:ascii="Times New Roman" w:hAnsi="Times New Roman" w:cs="Times New Roman"/>
          <w:b/>
          <w:bCs/>
        </w:rPr>
        <w:t xml:space="preserve"> </w:t>
      </w:r>
      <w:r w:rsidRPr="006752B2">
        <w:rPr>
          <w:rFonts w:ascii="Times New Roman" w:hAnsi="Times New Roman" w:cs="Times New Roman"/>
        </w:rPr>
        <w:t xml:space="preserve">Історія й сьогодення плодово-ягідного виноробства України. </w:t>
      </w:r>
      <w:r w:rsidRPr="006752B2">
        <w:rPr>
          <w:rFonts w:ascii="Times New Roman" w:hAnsi="Times New Roman" w:cs="Times New Roman"/>
          <w:lang w:val="en-US"/>
        </w:rPr>
        <w:t xml:space="preserve">International scientific and practical conference «Technical sciences: history, the present time, the future, EU experience» Wloclawek, Republic of Poland, September 27–28, 2019. Wloclawek: </w:t>
      </w:r>
      <w:proofErr w:type="spellStart"/>
      <w:r w:rsidRPr="006752B2">
        <w:rPr>
          <w:rFonts w:ascii="Times New Roman" w:hAnsi="Times New Roman" w:cs="Times New Roman"/>
          <w:lang w:val="en-US"/>
        </w:rPr>
        <w:t>Izdevnieciba</w:t>
      </w:r>
      <w:proofErr w:type="spellEnd"/>
      <w:r w:rsidRPr="006752B2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6752B2">
        <w:rPr>
          <w:rFonts w:ascii="Times New Roman" w:hAnsi="Times New Roman" w:cs="Times New Roman"/>
          <w:lang w:val="en-US"/>
        </w:rPr>
        <w:t>Baltija</w:t>
      </w:r>
      <w:proofErr w:type="spellEnd"/>
      <w:r w:rsidRPr="006752B2">
        <w:rPr>
          <w:rFonts w:ascii="Times New Roman" w:hAnsi="Times New Roman" w:cs="Times New Roman"/>
          <w:lang w:val="en-US"/>
        </w:rPr>
        <w:t xml:space="preserve"> Publishing», 2019.</w:t>
      </w:r>
      <w:r w:rsidRPr="006752B2">
        <w:rPr>
          <w:rFonts w:ascii="Times New Roman" w:hAnsi="Times New Roman" w:cs="Times New Roman"/>
        </w:rPr>
        <w:t xml:space="preserve"> Р. 133-136.</w:t>
      </w:r>
    </w:p>
    <w:p w:rsidR="00531C35" w:rsidRDefault="00430E6C" w:rsidP="00BD4A7A">
      <w:pPr>
        <w:pStyle w:val="a5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на всеукраїнських конференціях:</w:t>
      </w:r>
    </w:p>
    <w:p w:rsidR="00430E6C" w:rsidRDefault="00430E6C" w:rsidP="00BD4A7A">
      <w:pPr>
        <w:pStyle w:val="ab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pacing w:val="-2"/>
        </w:rPr>
      </w:pPr>
      <w:r w:rsidRPr="00430E6C">
        <w:rPr>
          <w:rFonts w:ascii="Times New Roman" w:hAnsi="Times New Roman" w:cs="Times New Roman"/>
        </w:rPr>
        <w:t>Андрощук</w:t>
      </w:r>
      <w:r w:rsidRPr="00430E6C">
        <w:rPr>
          <w:rFonts w:ascii="Times New Roman" w:hAnsi="Times New Roman" w:cs="Times New Roman"/>
          <w:lang w:val="ru-RU"/>
        </w:rPr>
        <w:t> </w:t>
      </w:r>
      <w:r w:rsidRPr="00430E6C">
        <w:rPr>
          <w:rFonts w:ascii="Times New Roman" w:hAnsi="Times New Roman" w:cs="Times New Roman"/>
        </w:rPr>
        <w:t>Л.</w:t>
      </w:r>
      <w:r w:rsidRPr="00430E6C">
        <w:rPr>
          <w:rFonts w:ascii="Times New Roman" w:hAnsi="Times New Roman" w:cs="Times New Roman"/>
          <w:lang w:val="ru-RU"/>
        </w:rPr>
        <w:t> </w:t>
      </w:r>
      <w:r w:rsidRPr="00430E6C">
        <w:rPr>
          <w:rFonts w:ascii="Times New Roman" w:hAnsi="Times New Roman" w:cs="Times New Roman"/>
        </w:rPr>
        <w:t>М.</w:t>
      </w:r>
      <w:r w:rsidRPr="008078D0">
        <w:rPr>
          <w:rFonts w:ascii="Times New Roman" w:hAnsi="Times New Roman" w:cs="Times New Roman"/>
        </w:rPr>
        <w:t xml:space="preserve"> Загальна характеристика концепту </w:t>
      </w:r>
      <w:r w:rsidRPr="008078D0">
        <w:rPr>
          <w:rFonts w:ascii="Times New Roman" w:hAnsi="Times New Roman" w:cs="Times New Roman"/>
          <w:spacing w:val="-2"/>
        </w:rPr>
        <w:t xml:space="preserve">FEMALE FASHION. </w:t>
      </w:r>
      <w:r w:rsidRPr="008078D0">
        <w:rPr>
          <w:rFonts w:ascii="Times New Roman" w:hAnsi="Times New Roman" w:cs="Times New Roman"/>
          <w:bCs/>
          <w:i/>
        </w:rPr>
        <w:t>Сучасні філологічні дослідження: традиції та інновації</w:t>
      </w:r>
      <w:r>
        <w:rPr>
          <w:rFonts w:ascii="Times New Roman" w:hAnsi="Times New Roman" w:cs="Times New Roman"/>
          <w:bCs/>
          <w:i/>
        </w:rPr>
        <w:t> </w:t>
      </w:r>
      <w:r w:rsidRPr="008078D0">
        <w:rPr>
          <w:rFonts w:ascii="Times New Roman" w:hAnsi="Times New Roman" w:cs="Times New Roman"/>
          <w:bCs/>
        </w:rPr>
        <w:t xml:space="preserve">: </w:t>
      </w:r>
      <w:r w:rsidRPr="008078D0">
        <w:rPr>
          <w:rFonts w:ascii="Times New Roman" w:hAnsi="Times New Roman" w:cs="Times New Roman"/>
        </w:rPr>
        <w:t xml:space="preserve">матеріали </w:t>
      </w:r>
      <w:r w:rsidRPr="008078D0">
        <w:rPr>
          <w:rFonts w:ascii="Times New Roman" w:hAnsi="Times New Roman" w:cs="Times New Roman"/>
          <w:bCs/>
        </w:rPr>
        <w:t>Всеукраїнської студентської науково-практичній інтернет-конференції.</w:t>
      </w:r>
      <w:r w:rsidRPr="008078D0">
        <w:rPr>
          <w:rFonts w:ascii="Times New Roman" w:hAnsi="Times New Roman" w:cs="Times New Roman"/>
        </w:rPr>
        <w:t xml:space="preserve"> </w:t>
      </w:r>
      <w:r w:rsidRPr="008078D0">
        <w:rPr>
          <w:rFonts w:ascii="Times New Roman" w:hAnsi="Times New Roman" w:cs="Times New Roman"/>
          <w:spacing w:val="-2"/>
        </w:rPr>
        <w:t>Умань</w:t>
      </w:r>
      <w:r>
        <w:rPr>
          <w:rFonts w:ascii="Times New Roman" w:hAnsi="Times New Roman" w:cs="Times New Roman"/>
          <w:spacing w:val="-2"/>
        </w:rPr>
        <w:t> </w:t>
      </w:r>
      <w:r w:rsidRPr="008078D0">
        <w:rPr>
          <w:rFonts w:ascii="Times New Roman" w:hAnsi="Times New Roman" w:cs="Times New Roman"/>
          <w:spacing w:val="-2"/>
        </w:rPr>
        <w:t>: Візаві, 2019. С.</w:t>
      </w:r>
      <w:r w:rsidRPr="008078D0">
        <w:rPr>
          <w:rFonts w:ascii="Times New Roman" w:hAnsi="Times New Roman" w:cs="Times New Roman"/>
          <w:spacing w:val="-2"/>
          <w:lang w:val="ru-RU"/>
        </w:rPr>
        <w:t> </w:t>
      </w:r>
      <w:r w:rsidRPr="008078D0">
        <w:rPr>
          <w:rFonts w:ascii="Times New Roman" w:hAnsi="Times New Roman" w:cs="Times New Roman"/>
          <w:spacing w:val="-2"/>
        </w:rPr>
        <w:t>10–13.</w:t>
      </w:r>
    </w:p>
    <w:p w:rsidR="001E5BFD" w:rsidRPr="000A37E3" w:rsidRDefault="001E5BFD" w:rsidP="00BD4A7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E5BFD">
        <w:rPr>
          <w:rFonts w:ascii="Times New Roman" w:eastAsia="Times New Roman" w:hAnsi="Times New Roman" w:cs="Times New Roman"/>
          <w:color w:val="auto"/>
          <w:lang w:eastAsia="ru-RU" w:bidi="ar-SA"/>
        </w:rPr>
        <w:t>Король А. М.</w:t>
      </w:r>
      <w:r w:rsidRPr="000A37E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>Основні види графічного дизайну в контексті проектної діяльності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0A37E3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Сучасна мистецька освіта: актуальні підходи та перспективи розвитку</w:t>
      </w:r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: </w:t>
      </w:r>
      <w:proofErr w:type="spellStart"/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>зб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Матер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>Всеукр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>наук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>практ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>конф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(Львів, 7-8 червня 2019 р.). Львів, 2019. </w:t>
      </w:r>
      <w:r w:rsidRPr="000A37E3">
        <w:rPr>
          <w:rFonts w:ascii="Times New Roman" w:eastAsia="Times New Roman" w:hAnsi="Times New Roman" w:cs="Times New Roman"/>
          <w:color w:val="auto"/>
          <w:lang w:val="ru-RU" w:eastAsia="ru-RU" w:bidi="ar-SA"/>
        </w:rPr>
        <w:t>C</w:t>
      </w:r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Pr="000A37E3">
        <w:rPr>
          <w:rFonts w:ascii="Times New Roman" w:eastAsia="Times New Roman" w:hAnsi="Times New Roman" w:cs="Times New Roman"/>
          <w:color w:val="auto"/>
          <w:lang w:eastAsia="ru-RU" w:bidi="ar-SA"/>
        </w:rPr>
        <w:t>69–72.</w:t>
      </w:r>
    </w:p>
    <w:p w:rsidR="00531C35" w:rsidRPr="00430E6C" w:rsidRDefault="00531C35" w:rsidP="00BD4A7A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430E6C">
        <w:rPr>
          <w:lang w:val="uk-UA"/>
        </w:rPr>
        <w:t>на регіональних конференціях.</w:t>
      </w:r>
    </w:p>
    <w:p w:rsidR="00531C35" w:rsidRPr="00430E6C" w:rsidRDefault="00BD35F3" w:rsidP="00BD4A7A">
      <w:pPr>
        <w:ind w:left="927"/>
        <w:jc w:val="both"/>
        <w:rPr>
          <w:rFonts w:ascii="Times New Roman" w:hAnsi="Times New Roman" w:cs="Times New Roman"/>
          <w:color w:val="auto"/>
        </w:rPr>
      </w:pPr>
      <w:r w:rsidRPr="00430E6C">
        <w:rPr>
          <w:rFonts w:ascii="Times New Roman" w:hAnsi="Times New Roman" w:cs="Times New Roman"/>
          <w:color w:val="auto"/>
        </w:rPr>
        <w:t>4</w:t>
      </w:r>
      <w:r w:rsidR="00531C35" w:rsidRPr="00430E6C">
        <w:rPr>
          <w:rFonts w:ascii="Times New Roman" w:hAnsi="Times New Roman" w:cs="Times New Roman"/>
          <w:color w:val="auto"/>
        </w:rPr>
        <w:t xml:space="preserve">.2. Кількість цитувань у виданнях, що входять до </w:t>
      </w:r>
      <w:proofErr w:type="spellStart"/>
      <w:r w:rsidR="00531C35" w:rsidRPr="00430E6C">
        <w:rPr>
          <w:rFonts w:ascii="Times New Roman" w:hAnsi="Times New Roman" w:cs="Times New Roman"/>
          <w:color w:val="auto"/>
        </w:rPr>
        <w:t>наукометричної</w:t>
      </w:r>
      <w:proofErr w:type="spellEnd"/>
      <w:r w:rsidR="00531C35" w:rsidRPr="00430E6C">
        <w:rPr>
          <w:rFonts w:ascii="Times New Roman" w:hAnsi="Times New Roman" w:cs="Times New Roman"/>
          <w:color w:val="auto"/>
        </w:rPr>
        <w:t xml:space="preserve"> бази даних </w:t>
      </w:r>
      <w:proofErr w:type="spellStart"/>
      <w:r w:rsidR="00531C35" w:rsidRPr="00430E6C">
        <w:rPr>
          <w:rFonts w:ascii="Times New Roman" w:hAnsi="Times New Roman" w:cs="Times New Roman"/>
          <w:color w:val="auto"/>
        </w:rPr>
        <w:t>Scopus</w:t>
      </w:r>
      <w:proofErr w:type="spellEnd"/>
      <w:r w:rsidR="00531C35" w:rsidRPr="00430E6C">
        <w:rPr>
          <w:rFonts w:ascii="Times New Roman" w:hAnsi="Times New Roman" w:cs="Times New Roman"/>
          <w:color w:val="auto"/>
        </w:rPr>
        <w:t>.</w:t>
      </w:r>
    </w:p>
    <w:p w:rsidR="00531C35" w:rsidRPr="00430E6C" w:rsidRDefault="00531C35" w:rsidP="00BD4A7A">
      <w:pPr>
        <w:pStyle w:val="a5"/>
        <w:ind w:left="1287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31C35" w:rsidRPr="00430E6C" w:rsidTr="00430E6C">
        <w:tc>
          <w:tcPr>
            <w:tcW w:w="3301" w:type="dxa"/>
          </w:tcPr>
          <w:p w:rsidR="00531C35" w:rsidRPr="00430E6C" w:rsidRDefault="00531C35" w:rsidP="00BD4A7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0E6C">
              <w:rPr>
                <w:rFonts w:ascii="Times New Roman" w:hAnsi="Times New Roman" w:cs="Times New Roman"/>
                <w:b/>
                <w:color w:val="auto"/>
              </w:rPr>
              <w:t>База даних</w:t>
            </w:r>
          </w:p>
        </w:tc>
        <w:tc>
          <w:tcPr>
            <w:tcW w:w="3302" w:type="dxa"/>
          </w:tcPr>
          <w:p w:rsidR="00531C35" w:rsidRPr="00430E6C" w:rsidRDefault="00531C35" w:rsidP="00BD4A7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0E6C">
              <w:rPr>
                <w:rFonts w:ascii="Times New Roman" w:hAnsi="Times New Roman" w:cs="Times New Roman"/>
                <w:b/>
                <w:color w:val="auto"/>
              </w:rPr>
              <w:t>Кількість цитувань</w:t>
            </w:r>
          </w:p>
        </w:tc>
        <w:tc>
          <w:tcPr>
            <w:tcW w:w="3302" w:type="dxa"/>
          </w:tcPr>
          <w:p w:rsidR="00531C35" w:rsidRPr="00430E6C" w:rsidRDefault="00531C35" w:rsidP="00BD4A7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0E6C">
              <w:rPr>
                <w:rFonts w:ascii="Times New Roman" w:hAnsi="Times New Roman" w:cs="Times New Roman"/>
                <w:b/>
                <w:color w:val="auto"/>
              </w:rPr>
              <w:t xml:space="preserve">Індекс </w:t>
            </w:r>
            <w:proofErr w:type="spellStart"/>
            <w:r w:rsidRPr="00430E6C">
              <w:rPr>
                <w:rFonts w:ascii="Times New Roman" w:hAnsi="Times New Roman" w:cs="Times New Roman"/>
                <w:b/>
                <w:color w:val="auto"/>
              </w:rPr>
              <w:t>Хірша</w:t>
            </w:r>
            <w:proofErr w:type="spellEnd"/>
          </w:p>
        </w:tc>
      </w:tr>
      <w:tr w:rsidR="00531C35" w:rsidRPr="00430E6C" w:rsidTr="00430E6C">
        <w:tc>
          <w:tcPr>
            <w:tcW w:w="3301" w:type="dxa"/>
          </w:tcPr>
          <w:p w:rsidR="00531C35" w:rsidRPr="00430E6C" w:rsidRDefault="00531C35" w:rsidP="00BD4A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Scopus</w:t>
            </w:r>
            <w:proofErr w:type="spellEnd"/>
          </w:p>
        </w:tc>
        <w:tc>
          <w:tcPr>
            <w:tcW w:w="3302" w:type="dxa"/>
          </w:tcPr>
          <w:p w:rsidR="00531C35" w:rsidRPr="00430E6C" w:rsidRDefault="00531C35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02" w:type="dxa"/>
          </w:tcPr>
          <w:p w:rsidR="00531C35" w:rsidRPr="00430E6C" w:rsidRDefault="00531C35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31C35" w:rsidRPr="00430E6C" w:rsidRDefault="00531C35" w:rsidP="00BD4A7A">
      <w:pPr>
        <w:pStyle w:val="a5"/>
        <w:ind w:left="1287"/>
        <w:jc w:val="both"/>
        <w:rPr>
          <w:lang w:val="uk-UA"/>
        </w:rPr>
      </w:pPr>
    </w:p>
    <w:p w:rsidR="00531C35" w:rsidRPr="00430E6C" w:rsidRDefault="00BD35F3" w:rsidP="00BD4A7A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430E6C">
        <w:rPr>
          <w:lang w:val="uk-UA"/>
        </w:rPr>
        <w:t>4</w:t>
      </w:r>
      <w:r w:rsidR="00531C35" w:rsidRPr="00430E6C">
        <w:rPr>
          <w:lang w:val="uk-UA"/>
        </w:rPr>
        <w:t xml:space="preserve">.3. Кількість цитувань у виданнях, що входять до </w:t>
      </w:r>
      <w:proofErr w:type="spellStart"/>
      <w:r w:rsidR="00531C35" w:rsidRPr="00430E6C">
        <w:rPr>
          <w:lang w:val="uk-UA"/>
        </w:rPr>
        <w:t>наукометричної</w:t>
      </w:r>
      <w:proofErr w:type="spellEnd"/>
      <w:r w:rsidR="00531C35" w:rsidRPr="00430E6C">
        <w:rPr>
          <w:lang w:val="uk-UA"/>
        </w:rPr>
        <w:t xml:space="preserve"> бази даних </w:t>
      </w:r>
      <w:proofErr w:type="spellStart"/>
      <w:r w:rsidR="00531C35" w:rsidRPr="00430E6C">
        <w:rPr>
          <w:lang w:val="uk-UA"/>
        </w:rPr>
        <w:t>Web</w:t>
      </w:r>
      <w:proofErr w:type="spellEnd"/>
      <w:r w:rsidR="00531C35" w:rsidRPr="00430E6C">
        <w:rPr>
          <w:lang w:val="uk-UA"/>
        </w:rPr>
        <w:t xml:space="preserve"> </w:t>
      </w:r>
      <w:proofErr w:type="spellStart"/>
      <w:r w:rsidR="00531C35" w:rsidRPr="00430E6C">
        <w:rPr>
          <w:lang w:val="uk-UA"/>
        </w:rPr>
        <w:t>of</w:t>
      </w:r>
      <w:proofErr w:type="spellEnd"/>
      <w:r w:rsidR="00531C35" w:rsidRPr="00430E6C">
        <w:rPr>
          <w:lang w:val="uk-UA"/>
        </w:rPr>
        <w:t xml:space="preserve"> </w:t>
      </w:r>
      <w:proofErr w:type="spellStart"/>
      <w:r w:rsidR="00531C35" w:rsidRPr="00430E6C">
        <w:rPr>
          <w:lang w:val="uk-UA"/>
        </w:rPr>
        <w:t>Science</w:t>
      </w:r>
      <w:proofErr w:type="spellEnd"/>
    </w:p>
    <w:p w:rsidR="00EF243E" w:rsidRPr="00430E6C" w:rsidRDefault="00EF243E" w:rsidP="00BD4A7A">
      <w:pPr>
        <w:pStyle w:val="a5"/>
        <w:ind w:left="1287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31C35" w:rsidRPr="00430E6C" w:rsidTr="00430E6C">
        <w:tc>
          <w:tcPr>
            <w:tcW w:w="3301" w:type="dxa"/>
          </w:tcPr>
          <w:p w:rsidR="00531C35" w:rsidRPr="00430E6C" w:rsidRDefault="00531C35" w:rsidP="00BD4A7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0E6C">
              <w:rPr>
                <w:rFonts w:ascii="Times New Roman" w:hAnsi="Times New Roman" w:cs="Times New Roman"/>
                <w:b/>
                <w:color w:val="auto"/>
              </w:rPr>
              <w:t>База даних</w:t>
            </w:r>
          </w:p>
        </w:tc>
        <w:tc>
          <w:tcPr>
            <w:tcW w:w="3302" w:type="dxa"/>
          </w:tcPr>
          <w:p w:rsidR="00531C35" w:rsidRPr="00430E6C" w:rsidRDefault="00531C35" w:rsidP="00BD4A7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0E6C">
              <w:rPr>
                <w:rFonts w:ascii="Times New Roman" w:hAnsi="Times New Roman" w:cs="Times New Roman"/>
                <w:b/>
                <w:color w:val="auto"/>
              </w:rPr>
              <w:t>Кількість цитувань</w:t>
            </w:r>
          </w:p>
        </w:tc>
        <w:tc>
          <w:tcPr>
            <w:tcW w:w="3302" w:type="dxa"/>
          </w:tcPr>
          <w:p w:rsidR="00531C35" w:rsidRPr="00430E6C" w:rsidRDefault="00531C35" w:rsidP="00BD4A7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0E6C">
              <w:rPr>
                <w:rFonts w:ascii="Times New Roman" w:hAnsi="Times New Roman" w:cs="Times New Roman"/>
                <w:b/>
                <w:color w:val="auto"/>
              </w:rPr>
              <w:t xml:space="preserve">Індекс </w:t>
            </w:r>
            <w:proofErr w:type="spellStart"/>
            <w:r w:rsidRPr="00430E6C">
              <w:rPr>
                <w:rFonts w:ascii="Times New Roman" w:hAnsi="Times New Roman" w:cs="Times New Roman"/>
                <w:b/>
                <w:color w:val="auto"/>
              </w:rPr>
              <w:t>Хірша</w:t>
            </w:r>
            <w:proofErr w:type="spellEnd"/>
          </w:p>
        </w:tc>
      </w:tr>
      <w:tr w:rsidR="00531C35" w:rsidRPr="00430E6C" w:rsidTr="00430E6C">
        <w:tc>
          <w:tcPr>
            <w:tcW w:w="3301" w:type="dxa"/>
          </w:tcPr>
          <w:p w:rsidR="00531C35" w:rsidRPr="00430E6C" w:rsidRDefault="00531C35" w:rsidP="00BD4A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Web</w:t>
            </w:r>
            <w:proofErr w:type="spellEnd"/>
            <w:r w:rsidRPr="00430E6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of</w:t>
            </w:r>
            <w:proofErr w:type="spellEnd"/>
            <w:r w:rsidRPr="00430E6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Science</w:t>
            </w:r>
            <w:proofErr w:type="spellEnd"/>
          </w:p>
        </w:tc>
        <w:tc>
          <w:tcPr>
            <w:tcW w:w="3302" w:type="dxa"/>
          </w:tcPr>
          <w:p w:rsidR="00531C35" w:rsidRPr="00430E6C" w:rsidRDefault="00531C35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02" w:type="dxa"/>
          </w:tcPr>
          <w:p w:rsidR="00531C35" w:rsidRPr="00430E6C" w:rsidRDefault="00531C35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31C35" w:rsidRPr="00430E6C" w:rsidRDefault="00531C35" w:rsidP="00BD4A7A">
      <w:pPr>
        <w:pStyle w:val="a5"/>
        <w:ind w:left="1287"/>
        <w:jc w:val="both"/>
        <w:rPr>
          <w:lang w:val="uk-UA"/>
        </w:rPr>
      </w:pPr>
    </w:p>
    <w:p w:rsidR="00751549" w:rsidRDefault="00BD35F3" w:rsidP="00751549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430E6C">
        <w:rPr>
          <w:lang w:val="uk-UA"/>
        </w:rPr>
        <w:t>4</w:t>
      </w:r>
      <w:r w:rsidR="00531C35" w:rsidRPr="00430E6C">
        <w:rPr>
          <w:lang w:val="uk-UA"/>
        </w:rPr>
        <w:t xml:space="preserve">.4. Кількість цитувань у виданнях, що входять до </w:t>
      </w:r>
      <w:proofErr w:type="spellStart"/>
      <w:r w:rsidR="00531C35" w:rsidRPr="00430E6C">
        <w:rPr>
          <w:lang w:val="uk-UA"/>
        </w:rPr>
        <w:t>наукометричної</w:t>
      </w:r>
      <w:proofErr w:type="spellEnd"/>
      <w:r w:rsidR="00531C35" w:rsidRPr="00430E6C">
        <w:rPr>
          <w:lang w:val="uk-UA"/>
        </w:rPr>
        <w:t xml:space="preserve"> бази даних для </w:t>
      </w:r>
      <w:proofErr w:type="spellStart"/>
      <w:r w:rsidR="00531C35" w:rsidRPr="00430E6C">
        <w:rPr>
          <w:lang w:val="uk-UA"/>
        </w:rPr>
        <w:t>соціо</w:t>
      </w:r>
      <w:proofErr w:type="spellEnd"/>
      <w:r w:rsidR="00531C35" w:rsidRPr="00430E6C">
        <w:rPr>
          <w:lang w:val="uk-UA"/>
        </w:rPr>
        <w:t xml:space="preserve">-гуманітарних наук </w:t>
      </w:r>
      <w:proofErr w:type="spellStart"/>
      <w:r w:rsidR="00531C35" w:rsidRPr="00430E6C">
        <w:rPr>
          <w:lang w:val="uk-UA"/>
        </w:rPr>
        <w:t>Сopernicus</w:t>
      </w:r>
      <w:proofErr w:type="spellEnd"/>
      <w:r w:rsidR="00531C35" w:rsidRPr="00430E6C">
        <w:rPr>
          <w:lang w:val="uk-UA"/>
        </w:rPr>
        <w:t>.</w:t>
      </w:r>
    </w:p>
    <w:p w:rsidR="00751549" w:rsidRPr="00751549" w:rsidRDefault="00751549" w:rsidP="00751549">
      <w:pPr>
        <w:pStyle w:val="a5"/>
        <w:ind w:left="1287"/>
        <w:jc w:val="both"/>
        <w:rPr>
          <w:lang w:val="uk-UA"/>
        </w:rPr>
      </w:pPr>
      <w:r w:rsidRPr="00751549">
        <w:rPr>
          <w:b/>
          <w:lang w:val="uk-UA"/>
        </w:rPr>
        <w:t xml:space="preserve">Кількість цитувань в </w:t>
      </w:r>
      <w:proofErr w:type="spellStart"/>
      <w:r w:rsidRPr="00751549">
        <w:rPr>
          <w:b/>
        </w:rPr>
        <w:t>Index</w:t>
      </w:r>
      <w:proofErr w:type="spellEnd"/>
      <w:r w:rsidRPr="00751549">
        <w:rPr>
          <w:b/>
          <w:lang w:val="uk-UA"/>
        </w:rPr>
        <w:t xml:space="preserve"> </w:t>
      </w:r>
      <w:proofErr w:type="spellStart"/>
      <w:r w:rsidRPr="00751549">
        <w:rPr>
          <w:b/>
        </w:rPr>
        <w:t>Copernicus</w:t>
      </w:r>
      <w:proofErr w:type="spellEnd"/>
      <w:r w:rsidRPr="00751549">
        <w:rPr>
          <w:lang w:val="uk-UA"/>
        </w:rPr>
        <w:t xml:space="preserve"> за 2019 рік – 3</w:t>
      </w:r>
    </w:p>
    <w:p w:rsidR="00751549" w:rsidRPr="00751549" w:rsidRDefault="00751549" w:rsidP="00751549">
      <w:pPr>
        <w:pStyle w:val="a5"/>
        <w:ind w:left="1287"/>
        <w:jc w:val="both"/>
        <w:rPr>
          <w:lang w:val="uk-UA"/>
        </w:rPr>
      </w:pPr>
    </w:p>
    <w:p w:rsidR="00531C35" w:rsidRPr="00430E6C" w:rsidRDefault="00BD35F3" w:rsidP="00BD4A7A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430E6C">
        <w:rPr>
          <w:lang w:val="uk-UA"/>
        </w:rPr>
        <w:t>4</w:t>
      </w:r>
      <w:r w:rsidR="00531C35" w:rsidRPr="00430E6C">
        <w:rPr>
          <w:lang w:val="uk-UA"/>
        </w:rPr>
        <w:t xml:space="preserve">.5. Кількість </w:t>
      </w:r>
      <w:r w:rsidR="00531C35" w:rsidRPr="00430E6C">
        <w:rPr>
          <w:bCs/>
          <w:lang w:val="uk-UA"/>
        </w:rPr>
        <w:t xml:space="preserve">цитувань в </w:t>
      </w:r>
      <w:proofErr w:type="spellStart"/>
      <w:r w:rsidR="00531C35" w:rsidRPr="00430E6C">
        <w:rPr>
          <w:bCs/>
          <w:lang w:val="uk-UA"/>
        </w:rPr>
        <w:t>Google</w:t>
      </w:r>
      <w:proofErr w:type="spellEnd"/>
      <w:r w:rsidR="00531C35" w:rsidRPr="00430E6C">
        <w:rPr>
          <w:bCs/>
          <w:lang w:val="uk-UA"/>
        </w:rPr>
        <w:t xml:space="preserve"> Академії (порівняти звітний рік з попереднім)</w:t>
      </w:r>
    </w:p>
    <w:p w:rsidR="00EF243E" w:rsidRDefault="00EF243E" w:rsidP="00BD4A7A">
      <w:pPr>
        <w:pStyle w:val="a5"/>
        <w:ind w:left="1287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1658"/>
        <w:gridCol w:w="1644"/>
        <w:gridCol w:w="3302"/>
      </w:tblGrid>
      <w:tr w:rsidR="00430E6C" w:rsidRPr="00C5073C" w:rsidTr="00430E6C">
        <w:trPr>
          <w:trHeight w:val="77"/>
        </w:trPr>
        <w:tc>
          <w:tcPr>
            <w:tcW w:w="3301" w:type="dxa"/>
            <w:vMerge w:val="restart"/>
            <w:vAlign w:val="center"/>
          </w:tcPr>
          <w:p w:rsidR="00430E6C" w:rsidRPr="00C5073C" w:rsidRDefault="00430E6C" w:rsidP="00BD4A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C5073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lastRenderedPageBreak/>
              <w:t>База даних</w:t>
            </w:r>
          </w:p>
        </w:tc>
        <w:tc>
          <w:tcPr>
            <w:tcW w:w="3302" w:type="dxa"/>
            <w:gridSpan w:val="2"/>
            <w:vAlign w:val="center"/>
          </w:tcPr>
          <w:p w:rsidR="00430E6C" w:rsidRPr="00C5073C" w:rsidRDefault="00430E6C" w:rsidP="00BD4A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C5073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Кількість цитувань</w:t>
            </w:r>
          </w:p>
        </w:tc>
        <w:tc>
          <w:tcPr>
            <w:tcW w:w="3302" w:type="dxa"/>
            <w:vMerge w:val="restart"/>
            <w:vAlign w:val="center"/>
          </w:tcPr>
          <w:p w:rsidR="00430E6C" w:rsidRPr="00C5073C" w:rsidRDefault="00430E6C" w:rsidP="00BD4A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C5073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Індекс </w:t>
            </w:r>
            <w:proofErr w:type="spellStart"/>
            <w:r w:rsidRPr="00C5073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Хірша</w:t>
            </w:r>
            <w:proofErr w:type="spellEnd"/>
          </w:p>
        </w:tc>
      </w:tr>
      <w:tr w:rsidR="00430E6C" w:rsidRPr="00C5073C" w:rsidTr="00430E6C">
        <w:trPr>
          <w:trHeight w:val="251"/>
        </w:trPr>
        <w:tc>
          <w:tcPr>
            <w:tcW w:w="3301" w:type="dxa"/>
            <w:vMerge/>
          </w:tcPr>
          <w:p w:rsidR="00430E6C" w:rsidRPr="00C5073C" w:rsidRDefault="00430E6C" w:rsidP="00BD4A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</w:tc>
        <w:tc>
          <w:tcPr>
            <w:tcW w:w="1658" w:type="dxa"/>
          </w:tcPr>
          <w:p w:rsidR="00430E6C" w:rsidRPr="00C5073C" w:rsidRDefault="00430E6C" w:rsidP="00BD4A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C5073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2018</w:t>
            </w:r>
          </w:p>
        </w:tc>
        <w:tc>
          <w:tcPr>
            <w:tcW w:w="1644" w:type="dxa"/>
          </w:tcPr>
          <w:p w:rsidR="00430E6C" w:rsidRPr="00C5073C" w:rsidRDefault="00430E6C" w:rsidP="00BD4A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C5073C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2019</w:t>
            </w:r>
          </w:p>
        </w:tc>
        <w:tc>
          <w:tcPr>
            <w:tcW w:w="3302" w:type="dxa"/>
            <w:vMerge/>
          </w:tcPr>
          <w:p w:rsidR="00430E6C" w:rsidRPr="00C5073C" w:rsidRDefault="00430E6C" w:rsidP="00BD4A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</w:tc>
      </w:tr>
      <w:tr w:rsidR="000956D4" w:rsidRPr="00C5073C" w:rsidTr="00430E6C">
        <w:tc>
          <w:tcPr>
            <w:tcW w:w="3301" w:type="dxa"/>
          </w:tcPr>
          <w:p w:rsidR="000956D4" w:rsidRPr="00A32DD3" w:rsidRDefault="000956D4" w:rsidP="000956D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32DD3"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  <w:t>Google</w:t>
            </w:r>
            <w:proofErr w:type="spellStart"/>
            <w:r w:rsidRPr="00A32DD3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Академі</w:t>
            </w:r>
            <w:proofErr w:type="spellEnd"/>
            <w:r w:rsidRPr="00A32DD3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ї</w:t>
            </w:r>
            <w:r w:rsidR="005A5D46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 (каф </w:t>
            </w:r>
            <w:proofErr w:type="spellStart"/>
            <w:r w:rsidR="005A5D46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інструм</w:t>
            </w:r>
            <w:proofErr w:type="spellEnd"/>
            <w:r w:rsidR="005A5D46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)</w:t>
            </w:r>
          </w:p>
        </w:tc>
        <w:tc>
          <w:tcPr>
            <w:tcW w:w="1658" w:type="dxa"/>
          </w:tcPr>
          <w:p w:rsidR="000956D4" w:rsidRPr="00A32DD3" w:rsidRDefault="000956D4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1644" w:type="dxa"/>
          </w:tcPr>
          <w:p w:rsidR="000956D4" w:rsidRPr="00A32DD3" w:rsidRDefault="000956D4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9</w:t>
            </w:r>
          </w:p>
        </w:tc>
        <w:tc>
          <w:tcPr>
            <w:tcW w:w="3302" w:type="dxa"/>
          </w:tcPr>
          <w:p w:rsidR="000956D4" w:rsidRPr="00A32DD3" w:rsidRDefault="000956D4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</w:tr>
      <w:tr w:rsidR="005A5D46" w:rsidRPr="00C5073C" w:rsidTr="00430E6C">
        <w:tc>
          <w:tcPr>
            <w:tcW w:w="3301" w:type="dxa"/>
          </w:tcPr>
          <w:p w:rsidR="005A5D46" w:rsidRPr="00A32DD3" w:rsidRDefault="005A5D46" w:rsidP="000956D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</w:pPr>
            <w:r w:rsidRPr="00A32DD3"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  <w:t>Google</w:t>
            </w:r>
            <w:proofErr w:type="spellStart"/>
            <w:r w:rsidRPr="00A32DD3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Академі</w:t>
            </w:r>
            <w:proofErr w:type="spellEnd"/>
            <w:r w:rsidRPr="00A32DD3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ї</w:t>
            </w: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 (каф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образотв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)</w:t>
            </w:r>
          </w:p>
        </w:tc>
        <w:tc>
          <w:tcPr>
            <w:tcW w:w="1658" w:type="dxa"/>
          </w:tcPr>
          <w:p w:rsidR="005A5D46" w:rsidRDefault="005A5D46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</w:t>
            </w:r>
          </w:p>
        </w:tc>
        <w:tc>
          <w:tcPr>
            <w:tcW w:w="1644" w:type="dxa"/>
          </w:tcPr>
          <w:p w:rsidR="005A5D46" w:rsidRDefault="005A5D46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23</w:t>
            </w:r>
          </w:p>
        </w:tc>
        <w:tc>
          <w:tcPr>
            <w:tcW w:w="3302" w:type="dxa"/>
          </w:tcPr>
          <w:p w:rsidR="005A5D46" w:rsidRDefault="005A5D46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</w:tr>
      <w:tr w:rsidR="005A5D46" w:rsidRPr="00C5073C" w:rsidTr="00430E6C">
        <w:tc>
          <w:tcPr>
            <w:tcW w:w="3301" w:type="dxa"/>
          </w:tcPr>
          <w:p w:rsidR="005A5D46" w:rsidRPr="00A32DD3" w:rsidRDefault="005A5D46" w:rsidP="000956D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</w:pPr>
            <w:r w:rsidRPr="00A32DD3"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  <w:t>Google</w:t>
            </w:r>
            <w:proofErr w:type="spellStart"/>
            <w:r w:rsidRPr="00A32DD3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Академі</w:t>
            </w:r>
            <w:proofErr w:type="spellEnd"/>
            <w:r w:rsidRPr="00A32DD3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ї</w:t>
            </w: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 (каф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музикозн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)</w:t>
            </w:r>
          </w:p>
        </w:tc>
        <w:tc>
          <w:tcPr>
            <w:tcW w:w="1658" w:type="dxa"/>
          </w:tcPr>
          <w:p w:rsidR="005A5D46" w:rsidRDefault="005A5D46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1644" w:type="dxa"/>
          </w:tcPr>
          <w:p w:rsidR="005A5D46" w:rsidRDefault="005A5D46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11</w:t>
            </w:r>
          </w:p>
        </w:tc>
        <w:tc>
          <w:tcPr>
            <w:tcW w:w="3302" w:type="dxa"/>
          </w:tcPr>
          <w:p w:rsidR="005A5D46" w:rsidRDefault="005A5D46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</w:tr>
      <w:tr w:rsidR="005A5D46" w:rsidRPr="00C5073C" w:rsidTr="00430E6C">
        <w:tc>
          <w:tcPr>
            <w:tcW w:w="3301" w:type="dxa"/>
          </w:tcPr>
          <w:p w:rsidR="005A5D46" w:rsidRPr="00A32DD3" w:rsidRDefault="00751549" w:rsidP="000956D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</w:pPr>
            <w:r w:rsidRPr="00A32DD3"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  <w:t>Google</w:t>
            </w:r>
            <w:proofErr w:type="spellStart"/>
            <w:r w:rsidRPr="00A32DD3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Академі</w:t>
            </w:r>
            <w:proofErr w:type="spellEnd"/>
            <w:r w:rsidRPr="00A32DD3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ї</w:t>
            </w:r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 (каф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хореогрф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)</w:t>
            </w:r>
          </w:p>
        </w:tc>
        <w:tc>
          <w:tcPr>
            <w:tcW w:w="1658" w:type="dxa"/>
          </w:tcPr>
          <w:p w:rsidR="005A5D46" w:rsidRDefault="00A1616B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1644" w:type="dxa"/>
          </w:tcPr>
          <w:p w:rsidR="005A5D46" w:rsidRDefault="00A1616B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13</w:t>
            </w:r>
          </w:p>
        </w:tc>
        <w:tc>
          <w:tcPr>
            <w:tcW w:w="3302" w:type="dxa"/>
          </w:tcPr>
          <w:p w:rsidR="005A5D46" w:rsidRDefault="00A1616B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</w:tr>
      <w:tr w:rsidR="000956D4" w:rsidRPr="00C5073C" w:rsidTr="00430E6C">
        <w:tc>
          <w:tcPr>
            <w:tcW w:w="3301" w:type="dxa"/>
          </w:tcPr>
          <w:p w:rsidR="000956D4" w:rsidRPr="00C5073C" w:rsidRDefault="000956D4" w:rsidP="000956D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C5073C">
              <w:rPr>
                <w:rFonts w:ascii="Times New Roman" w:eastAsia="Times New Roman" w:hAnsi="Times New Roman" w:cs="Times New Roman"/>
                <w:bCs/>
                <w:lang w:val="en-US" w:eastAsia="ru-RU" w:bidi="ar-SA"/>
              </w:rPr>
              <w:t>Google</w:t>
            </w:r>
            <w:r w:rsidRPr="00C5073C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 xml:space="preserve"> </w:t>
            </w:r>
            <w:proofErr w:type="spellStart"/>
            <w:r w:rsidRPr="00C5073C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Академі</w:t>
            </w:r>
            <w:proofErr w:type="spellEnd"/>
            <w:r w:rsidRPr="00C5073C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ї</w:t>
            </w:r>
          </w:p>
        </w:tc>
        <w:tc>
          <w:tcPr>
            <w:tcW w:w="1658" w:type="dxa"/>
          </w:tcPr>
          <w:p w:rsidR="000956D4" w:rsidRPr="00F621C6" w:rsidRDefault="00A1616B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55</w:t>
            </w:r>
          </w:p>
        </w:tc>
        <w:tc>
          <w:tcPr>
            <w:tcW w:w="1644" w:type="dxa"/>
          </w:tcPr>
          <w:p w:rsidR="000956D4" w:rsidRPr="00F621C6" w:rsidRDefault="00A1616B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  <w:r w:rsidR="000956D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3302" w:type="dxa"/>
          </w:tcPr>
          <w:p w:rsidR="000956D4" w:rsidRPr="00C5073C" w:rsidRDefault="000956D4" w:rsidP="000956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</w:tbl>
    <w:p w:rsidR="00430E6C" w:rsidRDefault="00430E6C" w:rsidP="00BD4A7A">
      <w:pPr>
        <w:pStyle w:val="a5"/>
        <w:ind w:left="1287"/>
        <w:jc w:val="both"/>
        <w:rPr>
          <w:lang w:val="uk-UA"/>
        </w:rPr>
      </w:pPr>
    </w:p>
    <w:p w:rsidR="00430E6C" w:rsidRPr="00430E6C" w:rsidRDefault="00430E6C" w:rsidP="00BD4A7A">
      <w:pPr>
        <w:pStyle w:val="a5"/>
        <w:ind w:left="1287"/>
        <w:jc w:val="both"/>
        <w:rPr>
          <w:lang w:val="uk-UA"/>
        </w:rPr>
      </w:pPr>
    </w:p>
    <w:p w:rsidR="00520C50" w:rsidRPr="00430E6C" w:rsidRDefault="00520C50" w:rsidP="00BD4A7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rStyle w:val="410pt"/>
          <w:color w:val="auto"/>
          <w:sz w:val="24"/>
          <w:szCs w:val="24"/>
        </w:rPr>
      </w:pPr>
      <w:bookmarkStart w:id="2" w:name="bookmark4"/>
      <w:r w:rsidRPr="00430E6C">
        <w:rPr>
          <w:sz w:val="24"/>
          <w:szCs w:val="24"/>
        </w:rPr>
        <w:t xml:space="preserve">Відомості про науково-дослідну роботу та інноваційну діяльність студентів, молодих учених </w:t>
      </w:r>
      <w:r w:rsidRPr="00430E6C">
        <w:rPr>
          <w:rStyle w:val="410pt"/>
          <w:color w:val="auto"/>
          <w:sz w:val="24"/>
          <w:szCs w:val="24"/>
        </w:rPr>
        <w:t>(коротко описати діяльність Ради молодих учених тощо - до 7 рядків).</w:t>
      </w:r>
      <w:bookmarkEnd w:id="2"/>
    </w:p>
    <w:p w:rsidR="00F0003D" w:rsidRDefault="00F0003D" w:rsidP="00BD4A7A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4E2341">
        <w:rPr>
          <w:b w:val="0"/>
          <w:sz w:val="24"/>
          <w:szCs w:val="24"/>
        </w:rPr>
        <w:t xml:space="preserve">Науково-дослідна робота студентів </w:t>
      </w:r>
      <w:r w:rsidR="00E65AD8">
        <w:rPr>
          <w:b w:val="0"/>
          <w:sz w:val="24"/>
          <w:szCs w:val="24"/>
        </w:rPr>
        <w:t xml:space="preserve">факультету </w:t>
      </w:r>
      <w:r w:rsidR="00500F1B">
        <w:rPr>
          <w:b w:val="0"/>
          <w:sz w:val="24"/>
          <w:szCs w:val="24"/>
        </w:rPr>
        <w:t xml:space="preserve">мистецтв </w:t>
      </w:r>
      <w:r w:rsidRPr="004E2341">
        <w:rPr>
          <w:b w:val="0"/>
          <w:sz w:val="24"/>
          <w:szCs w:val="24"/>
        </w:rPr>
        <w:t xml:space="preserve">за звітний період відображена у </w:t>
      </w:r>
      <w:r w:rsidR="00500F1B">
        <w:rPr>
          <w:b w:val="0"/>
          <w:sz w:val="24"/>
          <w:szCs w:val="24"/>
        </w:rPr>
        <w:t>55</w:t>
      </w:r>
      <w:r w:rsidRPr="004E2341">
        <w:rPr>
          <w:b w:val="0"/>
          <w:sz w:val="24"/>
          <w:szCs w:val="24"/>
        </w:rPr>
        <w:t xml:space="preserve"> публікаціях</w:t>
      </w:r>
      <w:r w:rsidR="00500F1B">
        <w:rPr>
          <w:b w:val="0"/>
          <w:sz w:val="24"/>
          <w:szCs w:val="24"/>
        </w:rPr>
        <w:t>.</w:t>
      </w:r>
    </w:p>
    <w:p w:rsidR="00500F1B" w:rsidRPr="00500F1B" w:rsidRDefault="00500F1B" w:rsidP="00BD4A7A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4"/>
          <w:lang w:eastAsia="ru-RU"/>
        </w:rPr>
      </w:pPr>
      <w:r w:rsidRPr="00500F1B">
        <w:rPr>
          <w:b w:val="0"/>
          <w:sz w:val="24"/>
        </w:rPr>
        <w:t>Молодий учений Король А. М. за результатами дослідження видав монографію «Методика навчання графічного дизайну учнів закладів загальної середньої освіти»</w:t>
      </w:r>
      <w:r>
        <w:rPr>
          <w:b w:val="0"/>
          <w:sz w:val="24"/>
        </w:rPr>
        <w:t>.</w:t>
      </w:r>
    </w:p>
    <w:p w:rsidR="00E16860" w:rsidRPr="00500F1B" w:rsidRDefault="009A3DC5" w:rsidP="00BD4A7A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  <w:lang w:eastAsia="ru-RU"/>
        </w:rPr>
      </w:pPr>
      <w:r w:rsidRPr="00430E6C">
        <w:rPr>
          <w:b w:val="0"/>
          <w:bCs w:val="0"/>
          <w:sz w:val="24"/>
          <w:szCs w:val="24"/>
          <w:lang w:eastAsia="ru-RU"/>
        </w:rPr>
        <w:t xml:space="preserve">23 травня 2019 року у спеціалізованій раді УДПУ імені Павла Тичини відбувся захист дисертаційного дослідження старшого викладача кафедри інструментального виконавства </w:t>
      </w:r>
      <w:r w:rsidRPr="00500F1B">
        <w:rPr>
          <w:b w:val="0"/>
          <w:bCs w:val="0"/>
          <w:sz w:val="24"/>
          <w:szCs w:val="24"/>
          <w:lang w:eastAsia="ru-RU"/>
        </w:rPr>
        <w:t>Коваленко А. С.</w:t>
      </w:r>
    </w:p>
    <w:p w:rsidR="009A3DC5" w:rsidRDefault="00500F1B" w:rsidP="00BD4A7A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ind w:firstLine="840"/>
        <w:jc w:val="both"/>
        <w:rPr>
          <w:b w:val="0"/>
          <w:sz w:val="24"/>
          <w:szCs w:val="24"/>
        </w:rPr>
      </w:pPr>
      <w:r w:rsidRPr="00500F1B">
        <w:rPr>
          <w:b w:val="0"/>
          <w:sz w:val="24"/>
          <w:szCs w:val="24"/>
        </w:rPr>
        <w:t>Члени Ради молодих науковців</w:t>
      </w:r>
      <w:r>
        <w:rPr>
          <w:b w:val="0"/>
          <w:sz w:val="24"/>
          <w:szCs w:val="24"/>
        </w:rPr>
        <w:t xml:space="preserve"> постійно приймають </w:t>
      </w:r>
      <w:r w:rsidR="00332DFB">
        <w:rPr>
          <w:b w:val="0"/>
          <w:sz w:val="24"/>
          <w:szCs w:val="24"/>
        </w:rPr>
        <w:t xml:space="preserve">активну </w:t>
      </w:r>
      <w:r>
        <w:rPr>
          <w:b w:val="0"/>
          <w:sz w:val="24"/>
          <w:szCs w:val="24"/>
        </w:rPr>
        <w:t xml:space="preserve">участь </w:t>
      </w:r>
      <w:r w:rsidR="00A1616B">
        <w:rPr>
          <w:b w:val="0"/>
          <w:sz w:val="24"/>
          <w:szCs w:val="24"/>
        </w:rPr>
        <w:t>у науково-практичних конференціях</w:t>
      </w:r>
      <w:r>
        <w:rPr>
          <w:b w:val="0"/>
          <w:sz w:val="24"/>
          <w:szCs w:val="24"/>
        </w:rPr>
        <w:t xml:space="preserve"> факультету мистецтв.</w:t>
      </w:r>
    </w:p>
    <w:p w:rsidR="00500F1B" w:rsidRPr="00500F1B" w:rsidRDefault="00500F1B" w:rsidP="00BD4A7A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ind w:firstLine="840"/>
        <w:jc w:val="both"/>
        <w:rPr>
          <w:b w:val="0"/>
          <w:sz w:val="24"/>
          <w:szCs w:val="24"/>
        </w:rPr>
      </w:pPr>
    </w:p>
    <w:p w:rsidR="00520C50" w:rsidRPr="00430E6C" w:rsidRDefault="00520C50" w:rsidP="00BD4A7A">
      <w:pPr>
        <w:pStyle w:val="40"/>
        <w:keepNext/>
        <w:keepLines/>
        <w:shd w:val="clear" w:color="auto" w:fill="auto"/>
        <w:spacing w:before="0" w:after="0" w:line="240" w:lineRule="exact"/>
        <w:ind w:firstLine="840"/>
        <w:jc w:val="both"/>
        <w:rPr>
          <w:rStyle w:val="41"/>
          <w:color w:val="auto"/>
        </w:rPr>
      </w:pPr>
      <w:bookmarkStart w:id="3" w:name="bookmark5"/>
      <w:r w:rsidRPr="00430E6C">
        <w:rPr>
          <w:rStyle w:val="41"/>
          <w:color w:val="auto"/>
        </w:rPr>
        <w:t xml:space="preserve">Окремі статистичні дані навести </w:t>
      </w:r>
      <w:r w:rsidRPr="00430E6C">
        <w:rPr>
          <w:sz w:val="24"/>
          <w:szCs w:val="24"/>
        </w:rPr>
        <w:t>відповідно до таблиці та побудувати діаграму</w:t>
      </w:r>
      <w:r w:rsidRPr="00430E6C">
        <w:rPr>
          <w:rStyle w:val="41"/>
          <w:color w:val="auto"/>
        </w:rPr>
        <w:t>: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259"/>
        <w:gridCol w:w="2846"/>
        <w:gridCol w:w="2563"/>
      </w:tblGrid>
      <w:tr w:rsidR="00DD7073" w:rsidRPr="00430E6C" w:rsidTr="00430E6C">
        <w:trPr>
          <w:trHeight w:hRule="exact" w:val="194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073" w:rsidRPr="00430E6C" w:rsidRDefault="00DD7073" w:rsidP="00BD4A7A">
            <w:pPr>
              <w:framePr w:w="10205" w:h="2451" w:hRule="exact" w:wrap="notBeside" w:vAnchor="text" w:hAnchor="page" w:x="1483" w:y="412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073" w:rsidRPr="00430E6C" w:rsidRDefault="00DD7073" w:rsidP="00BD4A7A">
            <w:pPr>
              <w:framePr w:w="10205" w:h="2451" w:hRule="exact" w:wrap="notBeside" w:vAnchor="text" w:hAnchor="page" w:x="1483" w:y="4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 xml:space="preserve">Кількість студентів, які беруть участь у наукових дослідженнях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073" w:rsidRPr="00430E6C" w:rsidRDefault="00DD7073" w:rsidP="00BD4A7A">
            <w:pPr>
              <w:framePr w:w="10205" w:h="2451" w:hRule="exact" w:wrap="notBeside" w:vAnchor="text" w:hAnchor="page" w:x="1483" w:y="4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Кількість молодих учених,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073" w:rsidRPr="00430E6C" w:rsidRDefault="00DD7073" w:rsidP="00BD4A7A">
            <w:pPr>
              <w:framePr w:w="10205" w:h="2451" w:hRule="exact" w:wrap="notBeside" w:vAnchor="text" w:hAnchor="page" w:x="1483" w:y="4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Кількість молодих учених, які</w:t>
            </w:r>
          </w:p>
          <w:p w:rsidR="00DD7073" w:rsidRPr="00430E6C" w:rsidRDefault="00DD7073" w:rsidP="00BD4A7A">
            <w:pPr>
              <w:framePr w:w="10205" w:h="2451" w:hRule="exact" w:wrap="notBeside" w:vAnchor="text" w:hAnchor="page" w:x="1483" w:y="4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залишаються у закладі вищої освіти або науковій установі після закінчення аспірантури</w:t>
            </w:r>
          </w:p>
        </w:tc>
      </w:tr>
      <w:tr w:rsidR="00DD7073" w:rsidRPr="00430E6C" w:rsidTr="00DD7073">
        <w:trPr>
          <w:trHeight w:hRule="exact" w:val="28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073" w:rsidRPr="00430E6C" w:rsidRDefault="00DD7073" w:rsidP="00BD4A7A">
            <w:pPr>
              <w:framePr w:w="10205" w:h="2451" w:hRule="exact" w:wrap="notBeside" w:vAnchor="text" w:hAnchor="page" w:x="1483" w:y="412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73" w:rsidRPr="00DD7073" w:rsidRDefault="00DD7073" w:rsidP="00BD4A7A">
            <w:pPr>
              <w:framePr w:w="10205" w:h="2451" w:hRule="exact" w:wrap="notBeside" w:vAnchor="text" w:hAnchor="page" w:x="1483" w:y="412"/>
              <w:jc w:val="center"/>
              <w:rPr>
                <w:rFonts w:ascii="Times New Roman" w:hAnsi="Times New Roman" w:cs="Times New Roman"/>
                <w:color w:val="auto"/>
                <w:sz w:val="16"/>
                <w:szCs w:val="10"/>
              </w:rPr>
            </w:pPr>
            <w:r w:rsidRPr="00DD7073">
              <w:rPr>
                <w:rFonts w:ascii="Times New Roman" w:hAnsi="Times New Roman" w:cs="Times New Roman"/>
                <w:color w:val="auto"/>
                <w:sz w:val="20"/>
                <w:szCs w:val="10"/>
              </w:rPr>
              <w:t>93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073" w:rsidRPr="00430E6C" w:rsidRDefault="00DD7073" w:rsidP="00BD4A7A">
            <w:pPr>
              <w:framePr w:w="10205" w:h="2451" w:hRule="exact" w:wrap="notBeside" w:vAnchor="text" w:hAnchor="page" w:x="1483" w:y="412"/>
              <w:jc w:val="center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0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073" w:rsidRPr="00430E6C" w:rsidRDefault="00DD7073" w:rsidP="00BD4A7A">
            <w:pPr>
              <w:framePr w:w="10205" w:h="2451" w:hRule="exact" w:wrap="notBeside" w:vAnchor="text" w:hAnchor="page" w:x="1483" w:y="412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DD7073" w:rsidRPr="00430E6C" w:rsidRDefault="00DD7073" w:rsidP="00BD4A7A">
      <w:pPr>
        <w:framePr w:w="10205" w:h="2451" w:hRule="exact" w:wrap="notBeside" w:vAnchor="text" w:hAnchor="page" w:x="1483" w:y="412"/>
        <w:rPr>
          <w:rFonts w:ascii="Times New Roman" w:hAnsi="Times New Roman" w:cs="Times New Roman"/>
          <w:color w:val="auto"/>
          <w:sz w:val="2"/>
          <w:szCs w:val="2"/>
        </w:rPr>
      </w:pPr>
    </w:p>
    <w:p w:rsidR="008156F2" w:rsidRPr="00430E6C" w:rsidRDefault="008156F2" w:rsidP="00BD4A7A">
      <w:pPr>
        <w:pStyle w:val="40"/>
        <w:keepNext/>
        <w:keepLines/>
        <w:shd w:val="clear" w:color="auto" w:fill="auto"/>
        <w:spacing w:before="0" w:after="0" w:line="240" w:lineRule="exact"/>
        <w:ind w:firstLine="840"/>
        <w:jc w:val="both"/>
      </w:pPr>
    </w:p>
    <w:p w:rsidR="00520C50" w:rsidRPr="00430E6C" w:rsidRDefault="00520C50" w:rsidP="00BD4A7A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F0003D" w:rsidRDefault="00F0003D" w:rsidP="00BD4A7A">
      <w:pPr>
        <w:pStyle w:val="23"/>
        <w:shd w:val="clear" w:color="auto" w:fill="auto"/>
        <w:spacing w:line="240" w:lineRule="exact"/>
        <w:ind w:firstLine="709"/>
        <w:rPr>
          <w:rStyle w:val="24"/>
          <w:sz w:val="28"/>
        </w:rPr>
      </w:pPr>
      <w:bookmarkStart w:id="4" w:name="bookmark6"/>
      <w:r w:rsidRPr="00B14BB9">
        <w:rPr>
          <w:sz w:val="24"/>
        </w:rPr>
        <w:t xml:space="preserve">Зазначити внутрішні стимулюючі заходи та </w:t>
      </w:r>
      <w:r w:rsidRPr="004E2341">
        <w:rPr>
          <w:sz w:val="24"/>
          <w:szCs w:val="24"/>
        </w:rPr>
        <w:t xml:space="preserve">відзнаки </w:t>
      </w:r>
      <w:r w:rsidRPr="004E2341">
        <w:rPr>
          <w:rStyle w:val="24"/>
        </w:rPr>
        <w:t>(до 5 рядків).</w:t>
      </w:r>
    </w:p>
    <w:p w:rsidR="00F0003D" w:rsidRPr="0093665A" w:rsidRDefault="00F0003D" w:rsidP="00BD4A7A">
      <w:pPr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93665A">
        <w:rPr>
          <w:rFonts w:ascii="Times New Roman" w:eastAsia="Times New Roman" w:hAnsi="Times New Roman" w:cs="Times New Roman"/>
          <w:shd w:val="clear" w:color="auto" w:fill="FFFFFF"/>
        </w:rPr>
        <w:t xml:space="preserve">Студенти, які приймають активну участь у науково-дослідній роботі, отримують додаткові бали, передбачені робочими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навчальними </w:t>
      </w:r>
      <w:r w:rsidRPr="0093665A">
        <w:rPr>
          <w:rFonts w:ascii="Times New Roman" w:eastAsia="Times New Roman" w:hAnsi="Times New Roman" w:cs="Times New Roman"/>
          <w:shd w:val="clear" w:color="auto" w:fill="FFFFFF"/>
        </w:rPr>
        <w:t xml:space="preserve">програмами з дисциплін </w:t>
      </w:r>
      <w:r w:rsidR="00A1616B">
        <w:rPr>
          <w:rFonts w:ascii="Times New Roman" w:eastAsia="Times New Roman" w:hAnsi="Times New Roman" w:cs="Times New Roman"/>
          <w:shd w:val="clear" w:color="auto" w:fill="FFFFFF"/>
        </w:rPr>
        <w:t>професійного</w:t>
      </w:r>
      <w:r w:rsidRPr="0093665A">
        <w:rPr>
          <w:rFonts w:ascii="Times New Roman" w:eastAsia="Times New Roman" w:hAnsi="Times New Roman" w:cs="Times New Roman"/>
          <w:shd w:val="clear" w:color="auto" w:fill="FFFFFF"/>
        </w:rPr>
        <w:t xml:space="preserve"> циклу. Отримують додаткові бали під час складання рейтингу для призначення академічної стипендії </w:t>
      </w:r>
      <w:r w:rsidRPr="0093665A">
        <w:rPr>
          <w:rFonts w:ascii="Times New Roman" w:eastAsia="Times New Roman" w:hAnsi="Times New Roman" w:cs="Times New Roman"/>
          <w:i/>
          <w:shd w:val="clear" w:color="auto" w:fill="FFFFFF"/>
        </w:rPr>
        <w:t>(для студентів державної форми навчання).</w:t>
      </w:r>
    </w:p>
    <w:p w:rsidR="00A1616B" w:rsidRPr="00A1616B" w:rsidRDefault="00A1616B" w:rsidP="00A1616B">
      <w:pPr>
        <w:keepNext/>
        <w:keepLines/>
        <w:tabs>
          <w:tab w:val="left" w:pos="1130"/>
        </w:tabs>
        <w:ind w:firstLine="709"/>
        <w:jc w:val="both"/>
        <w:outlineLvl w:val="3"/>
        <w:rPr>
          <w:rStyle w:val="24"/>
          <w:rFonts w:eastAsia="Microsoft Sans Serif"/>
          <w:b w:val="0"/>
        </w:rPr>
      </w:pPr>
      <w:r w:rsidRPr="00A1616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Почесними грамотами були нагороджені студенти за самовіддану творчу роботу, вагомі особисті досягнення в музичному мистецтві (високі результати участі</w:t>
      </w:r>
      <w:r>
        <w:rPr>
          <w:rStyle w:val="24"/>
          <w:rFonts w:eastAsia="Microsoft Sans Serif"/>
        </w:rPr>
        <w:t xml:space="preserve"> </w:t>
      </w:r>
      <w:r w:rsidRPr="00A1616B">
        <w:rPr>
          <w:rStyle w:val="24"/>
          <w:rFonts w:eastAsia="Microsoft Sans Serif"/>
          <w:b w:val="0"/>
        </w:rPr>
        <w:t xml:space="preserve">в Міжнародних, Всеукраїнських та регіональних олімпіадах з музичного, хореографічного </w:t>
      </w:r>
      <w:proofErr w:type="spellStart"/>
      <w:r w:rsidRPr="00A1616B">
        <w:rPr>
          <w:rStyle w:val="24"/>
          <w:rFonts w:eastAsia="Microsoft Sans Serif"/>
          <w:b w:val="0"/>
        </w:rPr>
        <w:t>мистецва</w:t>
      </w:r>
      <w:proofErr w:type="spellEnd"/>
      <w:r w:rsidRPr="00A1616B">
        <w:rPr>
          <w:rStyle w:val="24"/>
          <w:rFonts w:eastAsia="Microsoft Sans Serif"/>
          <w:b w:val="0"/>
        </w:rPr>
        <w:t>, фестивалів-конкурсів</w:t>
      </w:r>
      <w:r>
        <w:rPr>
          <w:rStyle w:val="24"/>
          <w:rFonts w:eastAsia="Microsoft Sans Serif"/>
          <w:b w:val="0"/>
        </w:rPr>
        <w:t>)</w:t>
      </w:r>
      <w:r w:rsidRPr="00A1616B">
        <w:rPr>
          <w:rStyle w:val="24"/>
          <w:rFonts w:eastAsia="Microsoft Sans Serif"/>
          <w:b w:val="0"/>
        </w:rPr>
        <w:t>.</w:t>
      </w:r>
    </w:p>
    <w:p w:rsidR="00A1616B" w:rsidRPr="00A1616B" w:rsidRDefault="00A1616B" w:rsidP="00A1616B">
      <w:pPr>
        <w:keepNext/>
        <w:keepLines/>
        <w:tabs>
          <w:tab w:val="left" w:pos="1130"/>
        </w:tabs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16860" w:rsidRPr="00430E6C" w:rsidRDefault="00E16860" w:rsidP="00BD4A7A">
      <w:pPr>
        <w:pStyle w:val="3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09"/>
        <w:rPr>
          <w:sz w:val="24"/>
          <w:szCs w:val="24"/>
        </w:rPr>
      </w:pPr>
      <w:r w:rsidRPr="00430E6C">
        <w:rPr>
          <w:rStyle w:val="312pt"/>
          <w:color w:val="auto"/>
        </w:rPr>
        <w:t xml:space="preserve">Наукові підрозділи </w:t>
      </w:r>
      <w:r w:rsidRPr="00430E6C">
        <w:rPr>
          <w:sz w:val="24"/>
          <w:szCs w:val="24"/>
        </w:rPr>
        <w:t>(лабораторії, центри тощо за науковими напрямами, зазначеними у розділі II),</w:t>
      </w:r>
      <w:r w:rsidRPr="00430E6C">
        <w:rPr>
          <w:rStyle w:val="312pt"/>
          <w:color w:val="auto"/>
        </w:rPr>
        <w:t xml:space="preserve"> їх напрями діяльності, робота з замовниками </w:t>
      </w:r>
      <w:r w:rsidRPr="00430E6C">
        <w:rPr>
          <w:sz w:val="24"/>
          <w:szCs w:val="24"/>
        </w:rPr>
        <w:t>(зазначити назву підрозділу, стисло описати його діяльність та результативність роботи - до 30 рядків).</w:t>
      </w:r>
    </w:p>
    <w:p w:rsidR="00520C50" w:rsidRPr="00430E6C" w:rsidRDefault="00520C50" w:rsidP="00BD4A7A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240" w:lineRule="exact"/>
        <w:ind w:firstLine="840"/>
        <w:jc w:val="both"/>
        <w:rPr>
          <w:b w:val="0"/>
          <w:sz w:val="24"/>
          <w:szCs w:val="24"/>
        </w:rPr>
      </w:pPr>
      <w:r w:rsidRPr="00430E6C">
        <w:rPr>
          <w:sz w:val="24"/>
          <w:szCs w:val="24"/>
        </w:rPr>
        <w:lastRenderedPageBreak/>
        <w:t>Наукове та науково-технічне співробітництво із закордонними організаціями</w:t>
      </w:r>
      <w:bookmarkEnd w:id="4"/>
      <w:r w:rsidR="00BF28C4" w:rsidRPr="00430E6C">
        <w:rPr>
          <w:sz w:val="24"/>
          <w:szCs w:val="24"/>
        </w:rPr>
        <w:t xml:space="preserve"> </w:t>
      </w:r>
      <w:r w:rsidRPr="00430E6C">
        <w:rPr>
          <w:b w:val="0"/>
          <w:sz w:val="24"/>
          <w:szCs w:val="24"/>
        </w:rPr>
        <w:t>(надати загальну інформацію про стан міжнародного наукового співробі</w:t>
      </w:r>
      <w:r w:rsidR="004D0DF3" w:rsidRPr="00430E6C">
        <w:rPr>
          <w:b w:val="0"/>
          <w:sz w:val="24"/>
          <w:szCs w:val="24"/>
        </w:rPr>
        <w:t>тництва установи: характеристика</w:t>
      </w:r>
      <w:r w:rsidR="00BF28C4" w:rsidRPr="00430E6C">
        <w:rPr>
          <w:b w:val="0"/>
          <w:sz w:val="24"/>
          <w:szCs w:val="24"/>
        </w:rPr>
        <w:t xml:space="preserve"> </w:t>
      </w:r>
      <w:r w:rsidRPr="00430E6C">
        <w:rPr>
          <w:b w:val="0"/>
          <w:sz w:val="24"/>
          <w:szCs w:val="24"/>
        </w:rPr>
        <w:t>основних напрямів міжнародного наукового і науково-технічного співробітництва, приклади їх успішної реалізації та перспективи розвитку) (до 20 рядків).</w:t>
      </w:r>
    </w:p>
    <w:p w:rsidR="00BF28C4" w:rsidRPr="00430E6C" w:rsidRDefault="00BF28C4" w:rsidP="00BD4A7A">
      <w:pPr>
        <w:ind w:firstLine="820"/>
        <w:jc w:val="both"/>
        <w:rPr>
          <w:rFonts w:ascii="Times New Roman" w:hAnsi="Times New Roman" w:cs="Times New Roman"/>
          <w:color w:val="auto"/>
        </w:rPr>
      </w:pPr>
    </w:p>
    <w:p w:rsidR="00520C50" w:rsidRPr="00430E6C" w:rsidRDefault="00520C50" w:rsidP="00BD4A7A">
      <w:pPr>
        <w:ind w:firstLine="820"/>
        <w:jc w:val="both"/>
        <w:rPr>
          <w:rFonts w:ascii="Times New Roman" w:hAnsi="Times New Roman" w:cs="Times New Roman"/>
          <w:color w:val="auto"/>
        </w:rPr>
      </w:pPr>
      <w:r w:rsidRPr="00430E6C">
        <w:rPr>
          <w:rFonts w:ascii="Times New Roman" w:hAnsi="Times New Roman" w:cs="Times New Roman"/>
          <w:color w:val="auto"/>
        </w:rPr>
        <w:t xml:space="preserve">Детальні дані щодо тематики співробітництва з зарубіжними партнерами (окремо по кожній країні) викласти за формою </w:t>
      </w:r>
      <w:r w:rsidRPr="00430E6C">
        <w:rPr>
          <w:rStyle w:val="210pt"/>
          <w:rFonts w:eastAsia="Microsoft Sans Serif"/>
          <w:color w:val="auto"/>
          <w:sz w:val="24"/>
          <w:szCs w:val="24"/>
        </w:rPr>
        <w:t>(тільки ті, з якими укладено договори на виконання науково-дослідних робіт або отримано гранти)</w:t>
      </w:r>
      <w:r w:rsidRPr="00430E6C">
        <w:rPr>
          <w:rFonts w:ascii="Times New Roman" w:hAnsi="Times New Roman" w:cs="Times New Roman"/>
          <w:color w:val="auto"/>
        </w:rPr>
        <w:t>:</w:t>
      </w:r>
    </w:p>
    <w:p w:rsidR="00B76FF4" w:rsidRPr="00430E6C" w:rsidRDefault="00B76FF4" w:rsidP="00BD4A7A">
      <w:pPr>
        <w:ind w:firstLine="820"/>
        <w:jc w:val="both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035"/>
        <w:gridCol w:w="2040"/>
        <w:gridCol w:w="2035"/>
        <w:gridCol w:w="2050"/>
      </w:tblGrid>
      <w:tr w:rsidR="00520C50" w:rsidRPr="00430E6C" w:rsidTr="00430E6C">
        <w:trPr>
          <w:trHeight w:hRule="exact" w:val="139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205" w:wrap="notBeside" w:vAnchor="text" w:hAnchor="text" w:xAlign="center" w:y="1"/>
              <w:spacing w:line="278" w:lineRule="exact"/>
              <w:ind w:left="280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Країна-партнер (за алфавітом)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Установа-</w:t>
            </w:r>
          </w:p>
          <w:p w:rsidR="00520C50" w:rsidRPr="00430E6C" w:rsidRDefault="00520C50" w:rsidP="00BD4A7A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партнер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Тема</w:t>
            </w:r>
          </w:p>
          <w:p w:rsidR="00520C50" w:rsidRPr="00430E6C" w:rsidRDefault="00520C50" w:rsidP="00BD4A7A">
            <w:pPr>
              <w:framePr w:w="10205" w:wrap="notBeside" w:vAnchor="text" w:hAnchor="text" w:xAlign="center" w:y="1"/>
              <w:spacing w:line="240" w:lineRule="exact"/>
              <w:ind w:left="200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співробітництва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Практичні результати від співробітництва</w:t>
            </w:r>
          </w:p>
        </w:tc>
      </w:tr>
      <w:tr w:rsidR="00520C50" w:rsidRPr="00430E6C" w:rsidTr="00430E6C">
        <w:trPr>
          <w:trHeight w:hRule="exact" w:val="29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5</w:t>
            </w:r>
          </w:p>
        </w:tc>
      </w:tr>
    </w:tbl>
    <w:p w:rsidR="00520C50" w:rsidRPr="00430E6C" w:rsidRDefault="00520C50" w:rsidP="00BD4A7A">
      <w:pPr>
        <w:framePr w:w="10205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520C50" w:rsidRPr="00430E6C" w:rsidRDefault="00520C50" w:rsidP="00BD4A7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pPr w:leftFromText="180" w:rightFromText="180" w:vertAnchor="text" w:horzAnchor="margin" w:tblpY="1106"/>
        <w:tblW w:w="100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172"/>
        <w:gridCol w:w="2798"/>
        <w:gridCol w:w="3403"/>
        <w:gridCol w:w="1992"/>
      </w:tblGrid>
      <w:tr w:rsidR="00130B74" w:rsidRPr="00430E6C" w:rsidTr="00130B74">
        <w:trPr>
          <w:trHeight w:hRule="exact"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430E6C" w:rsidRDefault="00130B74" w:rsidP="00BD4A7A">
            <w:pPr>
              <w:spacing w:line="240" w:lineRule="exact"/>
              <w:ind w:right="30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№</w:t>
            </w:r>
          </w:p>
          <w:p w:rsidR="00130B74" w:rsidRPr="00430E6C" w:rsidRDefault="00130B74" w:rsidP="00BD4A7A">
            <w:pPr>
              <w:spacing w:line="240" w:lineRule="exact"/>
              <w:ind w:right="30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з/п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430E6C" w:rsidRDefault="00130B74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Реєстрацій реє номер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430E6C" w:rsidRDefault="00130B74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Назва твору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74" w:rsidRPr="00430E6C" w:rsidRDefault="00130B74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Автори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74" w:rsidRPr="00430E6C" w:rsidRDefault="00130B74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 xml:space="preserve">Рік </w:t>
            </w:r>
          </w:p>
        </w:tc>
      </w:tr>
      <w:tr w:rsidR="00130B74" w:rsidRPr="00430E6C" w:rsidTr="00130B74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74" w:rsidRPr="00430E6C" w:rsidRDefault="00130B74" w:rsidP="00BD4A7A">
            <w:pPr>
              <w:spacing w:line="240" w:lineRule="exact"/>
              <w:ind w:right="30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74" w:rsidRPr="00430E6C" w:rsidRDefault="00130B74" w:rsidP="00BD4A7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74" w:rsidRPr="00430E6C" w:rsidRDefault="00130B74" w:rsidP="00BD4A7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74" w:rsidRPr="00430E6C" w:rsidRDefault="00130B74" w:rsidP="00BD4A7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B74" w:rsidRPr="00430E6C" w:rsidRDefault="00130B74" w:rsidP="00BD4A7A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4</w:t>
            </w:r>
          </w:p>
        </w:tc>
      </w:tr>
      <w:tr w:rsidR="00130B74" w:rsidRPr="00430E6C" w:rsidTr="00130B74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74" w:rsidRPr="00430E6C" w:rsidRDefault="00130B74" w:rsidP="00BD4A7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430E6C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74" w:rsidRPr="00430E6C" w:rsidRDefault="00130B74" w:rsidP="00BD4A7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74" w:rsidRPr="00430E6C" w:rsidRDefault="00130B74" w:rsidP="00BD4A7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74" w:rsidRPr="00430E6C" w:rsidRDefault="00130B74" w:rsidP="00BD4A7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74" w:rsidRPr="00430E6C" w:rsidRDefault="00130B74" w:rsidP="00BD4A7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520C50" w:rsidRPr="00430E6C" w:rsidRDefault="00520C50" w:rsidP="00BD4A7A">
      <w:pPr>
        <w:pStyle w:val="50"/>
        <w:numPr>
          <w:ilvl w:val="0"/>
          <w:numId w:val="3"/>
        </w:numPr>
        <w:shd w:val="clear" w:color="auto" w:fill="auto"/>
        <w:tabs>
          <w:tab w:val="left" w:pos="1368"/>
        </w:tabs>
        <w:spacing w:before="0" w:after="0" w:line="274" w:lineRule="exact"/>
        <w:ind w:firstLine="820"/>
        <w:jc w:val="both"/>
        <w:rPr>
          <w:rStyle w:val="510pt"/>
          <w:b/>
          <w:bCs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30E6C">
        <w:rPr>
          <w:sz w:val="24"/>
          <w:szCs w:val="24"/>
        </w:rPr>
        <w:t xml:space="preserve">Відомості щодо поліпшення патентно-ліцензійну діяльність </w:t>
      </w:r>
      <w:r w:rsidRPr="00430E6C">
        <w:rPr>
          <w:rStyle w:val="510pt"/>
          <w:color w:val="auto"/>
          <w:sz w:val="24"/>
          <w:szCs w:val="24"/>
        </w:rPr>
        <w:t>(із зазначенням окремо кожної бази та відповідного трафіка).</w:t>
      </w:r>
    </w:p>
    <w:p w:rsidR="008156F2" w:rsidRPr="00430E6C" w:rsidRDefault="008156F2" w:rsidP="00BD4A7A">
      <w:pPr>
        <w:jc w:val="both"/>
        <w:rPr>
          <w:color w:val="auto"/>
        </w:rPr>
      </w:pPr>
    </w:p>
    <w:p w:rsidR="00531C35" w:rsidRPr="00430E6C" w:rsidRDefault="00EF243E" w:rsidP="00BD4A7A">
      <w:pPr>
        <w:pStyle w:val="a5"/>
        <w:jc w:val="both"/>
        <w:rPr>
          <w:lang w:val="uk-UA"/>
        </w:rPr>
      </w:pPr>
      <w:r w:rsidRPr="00430E6C">
        <w:rPr>
          <w:lang w:val="uk-UA"/>
        </w:rPr>
        <w:t>8</w:t>
      </w:r>
      <w:r w:rsidR="00531C35" w:rsidRPr="00430E6C">
        <w:rPr>
          <w:lang w:val="uk-UA"/>
        </w:rPr>
        <w:t>. Патентно-ліцензійна діяльність:</w:t>
      </w:r>
    </w:p>
    <w:p w:rsidR="00531C35" w:rsidRPr="00430E6C" w:rsidRDefault="00EF243E" w:rsidP="00BD4A7A">
      <w:pPr>
        <w:pStyle w:val="a5"/>
        <w:jc w:val="both"/>
        <w:rPr>
          <w:lang w:val="uk-UA"/>
        </w:rPr>
      </w:pPr>
      <w:r w:rsidRPr="00430E6C">
        <w:rPr>
          <w:lang w:val="uk-UA"/>
        </w:rPr>
        <w:t>8</w:t>
      </w:r>
      <w:r w:rsidR="00531C35" w:rsidRPr="00430E6C">
        <w:rPr>
          <w:lang w:val="uk-UA"/>
        </w:rPr>
        <w:t>.1. Заявки на винахід (корисну модель) (на видачу патенту на винахід (корисну модель) − автори, назва, № заявки, дата подачі, заявник(и);</w:t>
      </w:r>
    </w:p>
    <w:p w:rsidR="00531C35" w:rsidRPr="00430E6C" w:rsidRDefault="00EF243E" w:rsidP="00BD4A7A">
      <w:pPr>
        <w:pStyle w:val="a5"/>
        <w:jc w:val="both"/>
        <w:rPr>
          <w:lang w:val="uk-UA"/>
        </w:rPr>
      </w:pPr>
      <w:r w:rsidRPr="00430E6C">
        <w:rPr>
          <w:lang w:val="uk-UA"/>
        </w:rPr>
        <w:t>8</w:t>
      </w:r>
      <w:r w:rsidR="00531C35" w:rsidRPr="00430E6C">
        <w:rPr>
          <w:lang w:val="uk-UA"/>
        </w:rPr>
        <w:t>.2. Патенти на винахід (корисну модель) − автори, назва, № патенту, дата видачі, заявник(и).</w:t>
      </w:r>
    </w:p>
    <w:p w:rsidR="00130B74" w:rsidRPr="00430E6C" w:rsidRDefault="00026B68" w:rsidP="00BD4A7A">
      <w:pPr>
        <w:pStyle w:val="a5"/>
        <w:jc w:val="center"/>
        <w:rPr>
          <w:lang w:val="uk-UA"/>
        </w:rPr>
      </w:pPr>
      <w:proofErr w:type="spellStart"/>
      <w:r w:rsidRPr="00430E6C">
        <w:t>Авторське</w:t>
      </w:r>
      <w:proofErr w:type="spellEnd"/>
      <w:r w:rsidRPr="00430E6C">
        <w:t xml:space="preserve"> </w:t>
      </w:r>
      <w:proofErr w:type="spellStart"/>
      <w:r w:rsidRPr="00430E6C">
        <w:t>свідоцтво</w:t>
      </w:r>
      <w:proofErr w:type="spellEnd"/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172"/>
        <w:gridCol w:w="2798"/>
        <w:gridCol w:w="3403"/>
        <w:gridCol w:w="1594"/>
      </w:tblGrid>
      <w:tr w:rsidR="00026B68" w:rsidRPr="00430E6C" w:rsidTr="00430E6C">
        <w:trPr>
          <w:trHeight w:hRule="exact" w:val="8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spacing w:line="240" w:lineRule="exact"/>
              <w:ind w:right="30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№</w:t>
            </w:r>
          </w:p>
          <w:p w:rsidR="00026B68" w:rsidRPr="00430E6C" w:rsidRDefault="00026B68" w:rsidP="00BD4A7A">
            <w:pPr>
              <w:spacing w:line="240" w:lineRule="exact"/>
              <w:ind w:right="30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з/п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Реєстрацій реє номер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Назва твору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Автори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Рік</w:t>
            </w:r>
          </w:p>
        </w:tc>
      </w:tr>
      <w:tr w:rsidR="00026B68" w:rsidRPr="00430E6C" w:rsidTr="00430E6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0"/>
                <w:tab w:val="left" w:pos="567"/>
              </w:tabs>
              <w:spacing w:line="240" w:lineRule="exact"/>
              <w:ind w:right="236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B68" w:rsidRPr="00430E6C" w:rsidRDefault="00026B68" w:rsidP="00BD4A7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B68" w:rsidRPr="00430E6C" w:rsidRDefault="00026B68" w:rsidP="00BD4A7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B68" w:rsidRPr="00430E6C" w:rsidRDefault="00026B68" w:rsidP="00BD4A7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B68" w:rsidRPr="00430E6C" w:rsidRDefault="00026B68" w:rsidP="00BD4A7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4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88706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Опис з ілюстраціями «Хореографічна композиція «Заметіль»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Андрощук Людмила Михайлівна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88705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Опис з ілюстраціями «Хореографічна композиція «Україна: Кохана, Наречена, Вдова»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Андрощук Людмила Михайлівна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очікується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Хореографічна композиція «Ніч перед Різдвом»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Куценко Сергій Володимирович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очікується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Навчально-методичний посібник «Виховний потенціал українського народного танцю»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Куценко Сергій Володимирович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очікується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Хореографічна композиція «Тарантела»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Подгорінова</w:t>
            </w:r>
            <w:proofErr w:type="spellEnd"/>
            <w:r w:rsidRPr="00430E6C">
              <w:rPr>
                <w:rFonts w:ascii="Times New Roman" w:hAnsi="Times New Roman" w:cs="Times New Roman"/>
                <w:color w:val="auto"/>
              </w:rPr>
              <w:t xml:space="preserve"> Анастасія Юріївна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очікується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Хореографічна композиція «Золотий лотос»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Подгорінова</w:t>
            </w:r>
            <w:proofErr w:type="spellEnd"/>
            <w:r w:rsidRPr="00430E6C">
              <w:rPr>
                <w:rFonts w:ascii="Times New Roman" w:hAnsi="Times New Roman" w:cs="Times New Roman"/>
                <w:color w:val="auto"/>
              </w:rPr>
              <w:t xml:space="preserve"> Анастасія Юріївна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88400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Навчально-методичний посібник «Теорія і методика українознавчих досліджень»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Терешко</w:t>
            </w:r>
            <w:proofErr w:type="spellEnd"/>
            <w:r w:rsidRPr="00430E6C">
              <w:rPr>
                <w:rFonts w:ascii="Times New Roman" w:hAnsi="Times New Roman" w:cs="Times New Roman"/>
                <w:color w:val="auto"/>
              </w:rPr>
              <w:t xml:space="preserve"> Інна Григорівна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88135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Навчальний посібник «</w:t>
            </w: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Етнопедагогічні</w:t>
            </w:r>
            <w:proofErr w:type="spellEnd"/>
            <w:r w:rsidRPr="00430E6C">
              <w:rPr>
                <w:rFonts w:ascii="Times New Roman" w:hAnsi="Times New Roman" w:cs="Times New Roman"/>
                <w:color w:val="auto"/>
              </w:rPr>
              <w:t xml:space="preserve"> дослідження: історія, досвід, перспективи»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Терешко</w:t>
            </w:r>
            <w:proofErr w:type="spellEnd"/>
            <w:r w:rsidRPr="00430E6C">
              <w:rPr>
                <w:rFonts w:ascii="Times New Roman" w:hAnsi="Times New Roman" w:cs="Times New Roman"/>
                <w:color w:val="auto"/>
              </w:rPr>
              <w:t xml:space="preserve"> Інна Григорівна</w:t>
            </w:r>
            <w:r w:rsidR="00DD643F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DD643F" w:rsidRPr="00430E6C" w:rsidRDefault="00DD643F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Калабська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Віра Степанівна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очікується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 xml:space="preserve">Навчальний посібник Фольклорно-етнографічна спадщина села </w:t>
            </w: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Черповоди</w:t>
            </w:r>
            <w:proofErr w:type="spellEnd"/>
            <w:r w:rsidRPr="00430E6C">
              <w:rPr>
                <w:rFonts w:ascii="Times New Roman" w:hAnsi="Times New Roman" w:cs="Times New Roman"/>
                <w:color w:val="auto"/>
              </w:rPr>
              <w:t xml:space="preserve"> Уманського району Черкаської області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Терешко</w:t>
            </w:r>
            <w:proofErr w:type="spellEnd"/>
            <w:r w:rsidRPr="00430E6C">
              <w:rPr>
                <w:rFonts w:ascii="Times New Roman" w:hAnsi="Times New Roman" w:cs="Times New Roman"/>
                <w:color w:val="auto"/>
              </w:rPr>
              <w:t xml:space="preserve"> Інна Григорівна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очікується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Хореографічна композиція «Чотири вітри і материнське горе»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Терешко</w:t>
            </w:r>
            <w:proofErr w:type="spellEnd"/>
            <w:r w:rsidRPr="00430E6C">
              <w:rPr>
                <w:rFonts w:ascii="Times New Roman" w:hAnsi="Times New Roman" w:cs="Times New Roman"/>
                <w:color w:val="auto"/>
              </w:rPr>
              <w:t xml:space="preserve"> Інна Григорівна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очікується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Навчально-методичний посібник «Методичні рекомендації до написання наукових досліджень з українознавства»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Терешко</w:t>
            </w:r>
            <w:proofErr w:type="spellEnd"/>
            <w:r w:rsidRPr="00430E6C">
              <w:rPr>
                <w:rFonts w:ascii="Times New Roman" w:hAnsi="Times New Roman" w:cs="Times New Roman"/>
                <w:color w:val="auto"/>
              </w:rPr>
              <w:t xml:space="preserve"> Інна Григорівна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88380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музичний твір «Отче наш»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Семенчук Василь Васильович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88392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музичний твір «Святий Боже»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Семенчук Василь Васильович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88395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музичний твір «Богородице Діво, радуйся»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Семенчук Василь Васильович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88393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музична обробка української народної пісні «Соловейко маленький»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Семенчук Василь Васильович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88396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музична обробка української народної пісні «Було літо, було літо»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Семенчук Василь Васильович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очікується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 xml:space="preserve">Основи хорового диригування : </w:t>
            </w: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навч</w:t>
            </w:r>
            <w:proofErr w:type="spellEnd"/>
            <w:r w:rsidRPr="00430E6C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430E6C">
              <w:rPr>
                <w:rFonts w:ascii="Times New Roman" w:hAnsi="Times New Roman" w:cs="Times New Roman"/>
                <w:color w:val="auto"/>
              </w:rPr>
              <w:t>посіб</w:t>
            </w:r>
            <w:proofErr w:type="spellEnd"/>
            <w:r w:rsidRPr="00430E6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DD643F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Прокулевич Оксана </w:t>
            </w:r>
            <w:r w:rsidR="00026B68" w:rsidRPr="00430E6C">
              <w:rPr>
                <w:rFonts w:ascii="Times New Roman" w:hAnsi="Times New Roman" w:cs="Times New Roman"/>
                <w:color w:val="auto"/>
              </w:rPr>
              <w:t>В</w:t>
            </w:r>
            <w:r>
              <w:rPr>
                <w:rFonts w:ascii="Times New Roman" w:hAnsi="Times New Roman" w:cs="Times New Roman"/>
                <w:color w:val="auto"/>
              </w:rPr>
              <w:t>алеріївна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026B68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8C6AF6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83548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8C6AF6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на матеріали конференції «Формування патріотичних цінностей школярів як педагогічна проблема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8C6AF6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Волошин П</w:t>
            </w:r>
            <w:r w:rsidR="00DD643F">
              <w:rPr>
                <w:rFonts w:ascii="Times New Roman" w:hAnsi="Times New Roman" w:cs="Times New Roman"/>
                <w:color w:val="auto"/>
              </w:rPr>
              <w:t xml:space="preserve">етро </w:t>
            </w:r>
            <w:r w:rsidRPr="00430E6C">
              <w:rPr>
                <w:rFonts w:ascii="Times New Roman" w:hAnsi="Times New Roman" w:cs="Times New Roman"/>
                <w:color w:val="auto"/>
              </w:rPr>
              <w:t>М</w:t>
            </w:r>
            <w:r w:rsidR="00DD643F">
              <w:rPr>
                <w:rFonts w:ascii="Times New Roman" w:hAnsi="Times New Roman" w:cs="Times New Roman"/>
                <w:color w:val="auto"/>
              </w:rPr>
              <w:t>иколайович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8C6AF6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026B68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8C6AF6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8C6AF6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84277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8C6AF6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 xml:space="preserve">на матеріали конференції «Особливості формування комунікативних умінь дітей молодшого </w:t>
            </w:r>
            <w:r w:rsidRPr="00430E6C">
              <w:rPr>
                <w:rFonts w:ascii="Times New Roman" w:hAnsi="Times New Roman" w:cs="Times New Roman"/>
                <w:color w:val="auto"/>
              </w:rPr>
              <w:lastRenderedPageBreak/>
              <w:t>шкільного віку»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B68" w:rsidRPr="00430E6C" w:rsidRDefault="00DD643F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lastRenderedPageBreak/>
              <w:t>Волошин П</w:t>
            </w:r>
            <w:r>
              <w:rPr>
                <w:rFonts w:ascii="Times New Roman" w:hAnsi="Times New Roman" w:cs="Times New Roman"/>
                <w:color w:val="auto"/>
              </w:rPr>
              <w:t xml:space="preserve">етро </w:t>
            </w:r>
            <w:r w:rsidRPr="00430E6C">
              <w:rPr>
                <w:rFonts w:ascii="Times New Roman" w:hAnsi="Times New Roman" w:cs="Times New Roman"/>
                <w:color w:val="auto"/>
              </w:rPr>
              <w:t>М</w:t>
            </w:r>
            <w:r>
              <w:rPr>
                <w:rFonts w:ascii="Times New Roman" w:hAnsi="Times New Roman" w:cs="Times New Roman"/>
                <w:color w:val="auto"/>
              </w:rPr>
              <w:t>иколайович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B68" w:rsidRPr="00430E6C" w:rsidRDefault="008C6AF6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8C6AF6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AF6" w:rsidRPr="00430E6C" w:rsidRDefault="008C6AF6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lastRenderedPageBreak/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AF6" w:rsidRPr="00430E6C" w:rsidRDefault="008C6AF6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83676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AF6" w:rsidRPr="00430E6C" w:rsidRDefault="008C6AF6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на матеріали конференції «Деякі аспекти сумісної діяльності студента-вокаліста і концертмейстера»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AF6" w:rsidRPr="00430E6C" w:rsidRDefault="00DD643F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Волошин П</w:t>
            </w:r>
            <w:r>
              <w:rPr>
                <w:rFonts w:ascii="Times New Roman" w:hAnsi="Times New Roman" w:cs="Times New Roman"/>
                <w:color w:val="auto"/>
              </w:rPr>
              <w:t xml:space="preserve">етро </w:t>
            </w:r>
            <w:r w:rsidRPr="00430E6C">
              <w:rPr>
                <w:rFonts w:ascii="Times New Roman" w:hAnsi="Times New Roman" w:cs="Times New Roman"/>
                <w:color w:val="auto"/>
              </w:rPr>
              <w:t>М</w:t>
            </w:r>
            <w:r>
              <w:rPr>
                <w:rFonts w:ascii="Times New Roman" w:hAnsi="Times New Roman" w:cs="Times New Roman"/>
                <w:color w:val="auto"/>
              </w:rPr>
              <w:t>иколайович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AF6" w:rsidRPr="00430E6C" w:rsidRDefault="008C6AF6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8C6AF6" w:rsidRPr="00430E6C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AF6" w:rsidRPr="00430E6C" w:rsidRDefault="008C6AF6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AF6" w:rsidRPr="00430E6C" w:rsidRDefault="008C6AF6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84023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AF6" w:rsidRPr="00430E6C" w:rsidRDefault="008C6AF6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на матеріали конференції «Літературознавчі ігри як засіб аналізу художнього твору»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AF6" w:rsidRPr="00430E6C" w:rsidRDefault="00DD643F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Волошин П</w:t>
            </w:r>
            <w:r>
              <w:rPr>
                <w:rFonts w:ascii="Times New Roman" w:hAnsi="Times New Roman" w:cs="Times New Roman"/>
                <w:color w:val="auto"/>
              </w:rPr>
              <w:t xml:space="preserve">етро </w:t>
            </w:r>
            <w:r w:rsidRPr="00430E6C">
              <w:rPr>
                <w:rFonts w:ascii="Times New Roman" w:hAnsi="Times New Roman" w:cs="Times New Roman"/>
                <w:color w:val="auto"/>
              </w:rPr>
              <w:t>М</w:t>
            </w:r>
            <w:r>
              <w:rPr>
                <w:rFonts w:ascii="Times New Roman" w:hAnsi="Times New Roman" w:cs="Times New Roman"/>
                <w:color w:val="auto"/>
              </w:rPr>
              <w:t>иколайович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AF6" w:rsidRPr="00430E6C" w:rsidRDefault="008C6AF6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DD7073" w:rsidRPr="00DD7073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073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073">
              <w:rPr>
                <w:rFonts w:ascii="Times New Roman" w:hAnsi="Times New Roman" w:cs="Times New Roman"/>
              </w:rPr>
              <w:t>88133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073">
              <w:rPr>
                <w:rFonts w:ascii="Times New Roman" w:hAnsi="Times New Roman" w:cs="Times New Roman"/>
                <w:bCs/>
              </w:rPr>
              <w:t>Картина «Іриси»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073">
              <w:rPr>
                <w:rFonts w:ascii="Times New Roman" w:hAnsi="Times New Roman" w:cs="Times New Roman"/>
                <w:color w:val="auto"/>
              </w:rPr>
              <w:t xml:space="preserve">Музика Ольга </w:t>
            </w:r>
            <w:proofErr w:type="spellStart"/>
            <w:r w:rsidRPr="00DD7073">
              <w:rPr>
                <w:rFonts w:ascii="Times New Roman" w:hAnsi="Times New Roman" w:cs="Times New Roman"/>
                <w:color w:val="auto"/>
              </w:rPr>
              <w:t>Яношівна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073">
              <w:rPr>
                <w:rFonts w:ascii="Times New Roman" w:hAnsi="Times New Roman" w:cs="Times New Roman"/>
              </w:rPr>
              <w:t>2019</w:t>
            </w:r>
          </w:p>
        </w:tc>
      </w:tr>
      <w:tr w:rsidR="00DD7073" w:rsidRPr="00DD7073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</w:rPr>
            </w:pPr>
            <w:r w:rsidRPr="00DD7073">
              <w:rPr>
                <w:rFonts w:ascii="Times New Roman" w:hAnsi="Times New Roman" w:cs="Times New Roman"/>
              </w:rPr>
              <w:t>88134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7073">
              <w:rPr>
                <w:rFonts w:ascii="Times New Roman" w:hAnsi="Times New Roman" w:cs="Times New Roman"/>
                <w:bCs/>
              </w:rPr>
              <w:t>Живописний твір «Яблучний Спас»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073">
              <w:rPr>
                <w:rFonts w:ascii="Times New Roman" w:hAnsi="Times New Roman" w:cs="Times New Roman"/>
                <w:color w:val="auto"/>
              </w:rPr>
              <w:t xml:space="preserve">Музика Ольга </w:t>
            </w:r>
            <w:proofErr w:type="spellStart"/>
            <w:r w:rsidRPr="00DD7073">
              <w:rPr>
                <w:rFonts w:ascii="Times New Roman" w:hAnsi="Times New Roman" w:cs="Times New Roman"/>
                <w:color w:val="auto"/>
              </w:rPr>
              <w:t>Яношівна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</w:rPr>
            </w:pPr>
            <w:r w:rsidRPr="00DD7073">
              <w:rPr>
                <w:rFonts w:ascii="Times New Roman" w:hAnsi="Times New Roman" w:cs="Times New Roman"/>
              </w:rPr>
              <w:t>2019</w:t>
            </w:r>
          </w:p>
        </w:tc>
      </w:tr>
      <w:tr w:rsidR="00DD7073" w:rsidRPr="00DD7073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</w:rPr>
            </w:pPr>
            <w:r w:rsidRPr="00DD7073">
              <w:rPr>
                <w:rFonts w:ascii="Times New Roman" w:hAnsi="Times New Roman" w:cs="Times New Roman"/>
              </w:rPr>
              <w:t>очікується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7073">
              <w:rPr>
                <w:rFonts w:ascii="Times New Roman" w:hAnsi="Times New Roman" w:cs="Times New Roman"/>
                <w:bCs/>
              </w:rPr>
              <w:t xml:space="preserve">Живописний твір </w:t>
            </w:r>
            <w:r w:rsidRPr="00DD7073">
              <w:rPr>
                <w:rFonts w:ascii="Times New Roman" w:hAnsi="Times New Roman" w:cs="Times New Roman"/>
                <w:b/>
              </w:rPr>
              <w:t>«</w:t>
            </w:r>
            <w:r w:rsidRPr="00DD7073">
              <w:rPr>
                <w:rFonts w:ascii="Times New Roman" w:hAnsi="Times New Roman" w:cs="Times New Roman"/>
                <w:bCs/>
              </w:rPr>
              <w:t>Гладіолуси. Останній день літа».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073">
              <w:rPr>
                <w:rFonts w:ascii="Times New Roman" w:hAnsi="Times New Roman" w:cs="Times New Roman"/>
                <w:color w:val="auto"/>
              </w:rPr>
              <w:t xml:space="preserve">Музика Ольга </w:t>
            </w:r>
            <w:proofErr w:type="spellStart"/>
            <w:r w:rsidRPr="00DD7073">
              <w:rPr>
                <w:rFonts w:ascii="Times New Roman" w:hAnsi="Times New Roman" w:cs="Times New Roman"/>
                <w:color w:val="auto"/>
              </w:rPr>
              <w:t>Яношівна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D7073" w:rsidRPr="00DD7073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tabs>
                <w:tab w:val="left" w:pos="567"/>
              </w:tabs>
              <w:ind w:right="23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</w:rPr>
            </w:pPr>
            <w:r w:rsidRPr="00DD7073">
              <w:rPr>
                <w:rFonts w:ascii="Times New Roman" w:hAnsi="Times New Roman" w:cs="Times New Roman"/>
              </w:rPr>
              <w:t>очікується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143A">
              <w:rPr>
                <w:rFonts w:ascii="Times New Roman" w:hAnsi="Times New Roman" w:cs="Times New Roman"/>
                <w:bCs/>
              </w:rPr>
              <w:t xml:space="preserve">Живописний твір </w:t>
            </w:r>
            <w:r w:rsidRPr="0026143A">
              <w:rPr>
                <w:rFonts w:ascii="Times New Roman" w:hAnsi="Times New Roman" w:cs="Times New Roman"/>
              </w:rPr>
              <w:t>«Медова диня»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073" w:rsidRPr="00DD7073" w:rsidRDefault="00DD7073" w:rsidP="00BD4A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073">
              <w:rPr>
                <w:rFonts w:ascii="Times New Roman" w:hAnsi="Times New Roman" w:cs="Times New Roman"/>
                <w:color w:val="auto"/>
              </w:rPr>
              <w:t xml:space="preserve">Музика Ольга </w:t>
            </w:r>
            <w:proofErr w:type="spellStart"/>
            <w:r w:rsidRPr="00DD7073">
              <w:rPr>
                <w:rFonts w:ascii="Times New Roman" w:hAnsi="Times New Roman" w:cs="Times New Roman"/>
                <w:color w:val="auto"/>
              </w:rPr>
              <w:t>Яношівна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073" w:rsidRDefault="00DD7073" w:rsidP="00BD4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1616B" w:rsidRPr="00DD7073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tabs>
                <w:tab w:val="left" w:pos="567"/>
              </w:tabs>
              <w:spacing w:line="256" w:lineRule="auto"/>
              <w:ind w:right="236"/>
              <w:contextualSpacing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83065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Освітньо-професійна програма «Музичне мистецтво. Фортепіано» першого рівня вищої освіти (бакалавр)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2B1">
              <w:rPr>
                <w:rFonts w:ascii="Times New Roman" w:hAnsi="Times New Roman" w:cs="Times New Roman"/>
              </w:rPr>
              <w:t>Умрихіна</w:t>
            </w:r>
            <w:proofErr w:type="spellEnd"/>
            <w:r w:rsidRPr="008D72B1">
              <w:rPr>
                <w:rFonts w:ascii="Times New Roman" w:hAnsi="Times New Roman" w:cs="Times New Roman"/>
              </w:rPr>
              <w:t xml:space="preserve"> О. С., Олійник Т. І., Бойко І.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2018</w:t>
            </w:r>
          </w:p>
        </w:tc>
      </w:tr>
      <w:tr w:rsidR="00A1616B" w:rsidRPr="00DD7073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tabs>
                <w:tab w:val="left" w:pos="567"/>
              </w:tabs>
              <w:spacing w:line="256" w:lineRule="auto"/>
              <w:ind w:right="23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83066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Освітньо-професійна програма «Музичне мистецтво. Фортепіано» першого рівня вищої освіти (бакалавр)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2B1">
              <w:rPr>
                <w:rFonts w:ascii="Times New Roman" w:hAnsi="Times New Roman" w:cs="Times New Roman"/>
              </w:rPr>
              <w:t>Умрихіна</w:t>
            </w:r>
            <w:proofErr w:type="spellEnd"/>
            <w:r w:rsidRPr="008D72B1">
              <w:rPr>
                <w:rFonts w:ascii="Times New Roman" w:hAnsi="Times New Roman" w:cs="Times New Roman"/>
              </w:rPr>
              <w:t xml:space="preserve"> О. С., Олійник Т. І., Бойко І.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2018</w:t>
            </w:r>
          </w:p>
        </w:tc>
      </w:tr>
      <w:tr w:rsidR="00A1616B" w:rsidRPr="00DD7073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tabs>
                <w:tab w:val="left" w:pos="567"/>
              </w:tabs>
              <w:spacing w:line="256" w:lineRule="auto"/>
              <w:ind w:right="23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83126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Освітньо-професійна програма «Музичне мистецтво. Інструментальне виконавство» першого рівня вищої освіти (бакалавр)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Радзівіл Т.А., Олійник Т. І., Бойко І. 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2018</w:t>
            </w:r>
          </w:p>
        </w:tc>
      </w:tr>
      <w:tr w:rsidR="00A1616B" w:rsidRPr="00DD7073" w:rsidTr="00430E6C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tabs>
                <w:tab w:val="left" w:pos="567"/>
              </w:tabs>
              <w:spacing w:line="256" w:lineRule="auto"/>
              <w:ind w:right="23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83068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Освітньо-професійна програма «Музичне мистецтво. Інструментальне виконавство» другого рівня вищої освіти (магістр)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Бай Ю. М., Олійник Т. І., Радзівіл Т. 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16B" w:rsidRPr="008D72B1" w:rsidRDefault="00A1616B" w:rsidP="00A1616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72B1">
              <w:rPr>
                <w:rFonts w:ascii="Times New Roman" w:hAnsi="Times New Roman" w:cs="Times New Roman"/>
              </w:rPr>
              <w:t>2018</w:t>
            </w:r>
          </w:p>
        </w:tc>
      </w:tr>
    </w:tbl>
    <w:p w:rsidR="00026B68" w:rsidRPr="00430E6C" w:rsidRDefault="00026B68" w:rsidP="00BD4A7A">
      <w:pPr>
        <w:pStyle w:val="a5"/>
        <w:jc w:val="both"/>
        <w:rPr>
          <w:lang w:val="uk-UA"/>
        </w:rPr>
      </w:pPr>
    </w:p>
    <w:p w:rsidR="00026B68" w:rsidRPr="00430E6C" w:rsidRDefault="00520C50" w:rsidP="00BD4A7A">
      <w:pPr>
        <w:pStyle w:val="60"/>
        <w:numPr>
          <w:ilvl w:val="0"/>
          <w:numId w:val="3"/>
        </w:numPr>
        <w:shd w:val="clear" w:color="auto" w:fill="auto"/>
        <w:tabs>
          <w:tab w:val="left" w:pos="1350"/>
        </w:tabs>
        <w:spacing w:before="0" w:after="0" w:line="254" w:lineRule="exact"/>
        <w:ind w:firstLine="820"/>
        <w:rPr>
          <w:sz w:val="24"/>
          <w:szCs w:val="24"/>
        </w:rPr>
      </w:pPr>
      <w:r w:rsidRPr="00430E6C">
        <w:rPr>
          <w:rStyle w:val="612pt"/>
          <w:color w:val="auto"/>
        </w:rPr>
        <w:t xml:space="preserve">Інформація про науково-дослідні роботи, що виконуються на кафедрах у межах робочого часу викладачів </w:t>
      </w:r>
      <w:r w:rsidRPr="00430E6C">
        <w:rPr>
          <w:sz w:val="24"/>
          <w:szCs w:val="24"/>
        </w:rPr>
        <w:t xml:space="preserve">(коротко зазначити тематику, зареєстровану в </w:t>
      </w:r>
      <w:proofErr w:type="spellStart"/>
      <w:r w:rsidRPr="00430E6C">
        <w:rPr>
          <w:sz w:val="24"/>
          <w:szCs w:val="24"/>
        </w:rPr>
        <w:t>УкрІНТЕІ</w:t>
      </w:r>
      <w:proofErr w:type="spellEnd"/>
      <w:r w:rsidRPr="00430E6C">
        <w:rPr>
          <w:sz w:val="24"/>
          <w:szCs w:val="24"/>
        </w:rPr>
        <w:t xml:space="preserve"> наукових керівників, науковий результат, його значимість </w:t>
      </w:r>
      <w:r w:rsidR="00995E98" w:rsidRPr="00430E6C">
        <w:rPr>
          <w:sz w:val="24"/>
          <w:szCs w:val="24"/>
        </w:rPr>
        <w:t>–</w:t>
      </w:r>
      <w:r w:rsidRPr="00430E6C">
        <w:rPr>
          <w:sz w:val="24"/>
          <w:szCs w:val="24"/>
        </w:rPr>
        <w:t xml:space="preserve"> до 40</w:t>
      </w:r>
      <w:r w:rsidR="00EC0068" w:rsidRPr="00430E6C">
        <w:rPr>
          <w:sz w:val="24"/>
          <w:szCs w:val="24"/>
        </w:rPr>
        <w:t xml:space="preserve"> </w:t>
      </w:r>
      <w:r w:rsidRPr="00430E6C">
        <w:rPr>
          <w:sz w:val="24"/>
          <w:szCs w:val="24"/>
        </w:rPr>
        <w:t>рядків).</w:t>
      </w:r>
    </w:p>
    <w:p w:rsidR="00E51CC0" w:rsidRPr="00430E6C" w:rsidRDefault="00E51CC0" w:rsidP="00B879B3">
      <w:pPr>
        <w:pStyle w:val="6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  <w:r w:rsidRPr="00430E6C">
        <w:rPr>
          <w:i w:val="0"/>
          <w:sz w:val="24"/>
          <w:szCs w:val="24"/>
        </w:rPr>
        <w:t xml:space="preserve">На кафедрі музикознавства та вокально-хорового мистецтва викладачами проведена </w:t>
      </w:r>
      <w:r w:rsidRPr="00430E6C">
        <w:rPr>
          <w:i w:val="0"/>
          <w:sz w:val="24"/>
          <w:szCs w:val="24"/>
        </w:rPr>
        <w:lastRenderedPageBreak/>
        <w:t>робота за IІ етапом дослідження наукової теми</w:t>
      </w:r>
      <w:r w:rsidRPr="00430E6C">
        <w:rPr>
          <w:sz w:val="24"/>
          <w:szCs w:val="24"/>
        </w:rPr>
        <w:t xml:space="preserve"> </w:t>
      </w:r>
      <w:r w:rsidRPr="00430E6C">
        <w:rPr>
          <w:i w:val="0"/>
          <w:sz w:val="24"/>
          <w:szCs w:val="24"/>
        </w:rPr>
        <w:t>кафедри</w:t>
      </w:r>
      <w:r w:rsidRPr="00430E6C">
        <w:rPr>
          <w:sz w:val="24"/>
          <w:szCs w:val="24"/>
        </w:rPr>
        <w:t xml:space="preserve"> </w:t>
      </w:r>
      <w:r w:rsidRPr="00430E6C">
        <w:rPr>
          <w:b/>
          <w:sz w:val="24"/>
          <w:szCs w:val="24"/>
        </w:rPr>
        <w:t>«Теоретичні та методичні засади  розвитку музичних здібностей студентів у процесі професійної підготовки»</w:t>
      </w:r>
      <w:r w:rsidR="00750FC5" w:rsidRPr="00430E6C">
        <w:rPr>
          <w:sz w:val="24"/>
          <w:szCs w:val="24"/>
        </w:rPr>
        <w:t xml:space="preserve"> </w:t>
      </w:r>
      <w:r w:rsidR="00750FC5" w:rsidRPr="00430E6C">
        <w:rPr>
          <w:i w:val="0"/>
          <w:sz w:val="24"/>
          <w:szCs w:val="24"/>
        </w:rPr>
        <w:t>з використанням технології проективного моделювання у музично-творчому розвитку особистості</w:t>
      </w:r>
      <w:r w:rsidRPr="00430E6C">
        <w:rPr>
          <w:i w:val="0"/>
          <w:sz w:val="24"/>
          <w:szCs w:val="24"/>
        </w:rPr>
        <w:t>,</w:t>
      </w:r>
      <w:r w:rsidRPr="00430E6C">
        <w:rPr>
          <w:sz w:val="24"/>
          <w:szCs w:val="24"/>
        </w:rPr>
        <w:t xml:space="preserve"> </w:t>
      </w:r>
      <w:r w:rsidRPr="00430E6C">
        <w:rPr>
          <w:i w:val="0"/>
          <w:sz w:val="24"/>
          <w:szCs w:val="24"/>
        </w:rPr>
        <w:t xml:space="preserve">науковий керівник </w:t>
      </w:r>
      <w:r w:rsidR="007D0DC4" w:rsidRPr="00430E6C">
        <w:rPr>
          <w:i w:val="0"/>
          <w:sz w:val="24"/>
          <w:szCs w:val="24"/>
        </w:rPr>
        <w:t xml:space="preserve">доцент </w:t>
      </w:r>
      <w:r w:rsidRPr="00430E6C">
        <w:rPr>
          <w:i w:val="0"/>
          <w:sz w:val="24"/>
          <w:szCs w:val="24"/>
        </w:rPr>
        <w:t>Семенчук В.</w:t>
      </w:r>
      <w:r w:rsidR="007D0DC4" w:rsidRPr="00430E6C">
        <w:rPr>
          <w:i w:val="0"/>
          <w:sz w:val="24"/>
          <w:szCs w:val="24"/>
        </w:rPr>
        <w:t> </w:t>
      </w:r>
      <w:r w:rsidRPr="00430E6C">
        <w:rPr>
          <w:i w:val="0"/>
          <w:sz w:val="24"/>
          <w:szCs w:val="24"/>
        </w:rPr>
        <w:t>В. (номер державної реєстрації НДР: 0111U007541)</w:t>
      </w:r>
      <w:r w:rsidRPr="00430E6C">
        <w:rPr>
          <w:sz w:val="24"/>
          <w:szCs w:val="24"/>
        </w:rPr>
        <w:t xml:space="preserve">. </w:t>
      </w:r>
      <w:r w:rsidRPr="00430E6C">
        <w:rPr>
          <w:bCs/>
          <w:i w:val="0"/>
          <w:sz w:val="24"/>
          <w:szCs w:val="24"/>
        </w:rPr>
        <w:t>Надруковано</w:t>
      </w:r>
      <w:r w:rsidRPr="00B879B3">
        <w:rPr>
          <w:bCs/>
          <w:i w:val="0"/>
          <w:sz w:val="24"/>
          <w:szCs w:val="24"/>
        </w:rPr>
        <w:t>:</w:t>
      </w:r>
      <w:r w:rsidR="007D0DC4" w:rsidRPr="00B879B3">
        <w:rPr>
          <w:bCs/>
          <w:i w:val="0"/>
          <w:sz w:val="24"/>
          <w:szCs w:val="24"/>
        </w:rPr>
        <w:t xml:space="preserve"> </w:t>
      </w:r>
      <w:r w:rsidR="00B879B3" w:rsidRPr="00B879B3">
        <w:rPr>
          <w:i w:val="0"/>
          <w:iCs w:val="0"/>
          <w:sz w:val="24"/>
          <w:szCs w:val="24"/>
          <w:lang w:eastAsia="zh-CN"/>
        </w:rPr>
        <w:t xml:space="preserve">1 статтю у </w:t>
      </w:r>
      <w:r w:rsidR="00B879B3" w:rsidRPr="00B879B3">
        <w:rPr>
          <w:bCs/>
          <w:i w:val="0"/>
          <w:iCs w:val="0"/>
          <w:sz w:val="24"/>
          <w:szCs w:val="24"/>
          <w:lang w:eastAsia="zh-CN"/>
        </w:rPr>
        <w:t>фаховому виданні України (категорії Б)</w:t>
      </w:r>
      <w:r w:rsidR="00B879B3" w:rsidRPr="00B879B3">
        <w:rPr>
          <w:i w:val="0"/>
          <w:iCs w:val="0"/>
          <w:sz w:val="24"/>
          <w:szCs w:val="24"/>
          <w:lang w:eastAsia="zh-CN"/>
        </w:rPr>
        <w:t xml:space="preserve">, 1 статтю у </w:t>
      </w:r>
      <w:r w:rsidR="00B879B3" w:rsidRPr="00B879B3">
        <w:rPr>
          <w:bCs/>
          <w:i w:val="0"/>
          <w:iCs w:val="0"/>
          <w:sz w:val="24"/>
          <w:szCs w:val="24"/>
          <w:lang w:eastAsia="zh-CN"/>
        </w:rPr>
        <w:t>фаховому виданні</w:t>
      </w:r>
      <w:r w:rsidR="00B879B3">
        <w:rPr>
          <w:bCs/>
          <w:i w:val="0"/>
          <w:iCs w:val="0"/>
          <w:sz w:val="24"/>
          <w:szCs w:val="24"/>
          <w:lang w:eastAsia="zh-CN"/>
        </w:rPr>
        <w:t xml:space="preserve"> України (категорії В</w:t>
      </w:r>
      <w:r w:rsidR="00B879B3" w:rsidRPr="00B879B3">
        <w:rPr>
          <w:bCs/>
          <w:i w:val="0"/>
          <w:iCs w:val="0"/>
          <w:sz w:val="24"/>
          <w:szCs w:val="24"/>
          <w:lang w:eastAsia="zh-CN"/>
        </w:rPr>
        <w:t>)</w:t>
      </w:r>
      <w:r w:rsidR="00B879B3" w:rsidRPr="00B879B3">
        <w:rPr>
          <w:i w:val="0"/>
          <w:iCs w:val="0"/>
          <w:sz w:val="24"/>
          <w:szCs w:val="24"/>
          <w:lang w:eastAsia="zh-CN"/>
        </w:rPr>
        <w:t>,</w:t>
      </w:r>
      <w:r w:rsidR="00B879B3">
        <w:rPr>
          <w:i w:val="0"/>
          <w:iCs w:val="0"/>
          <w:sz w:val="24"/>
          <w:szCs w:val="24"/>
          <w:lang w:eastAsia="zh-CN"/>
        </w:rPr>
        <w:t xml:space="preserve"> 2 – в інших виданнях України</w:t>
      </w:r>
      <w:r w:rsidR="00B879B3">
        <w:rPr>
          <w:bCs/>
          <w:i w:val="0"/>
          <w:sz w:val="24"/>
          <w:szCs w:val="24"/>
        </w:rPr>
        <w:t>, 13</w:t>
      </w:r>
      <w:r w:rsidRPr="00430E6C">
        <w:rPr>
          <w:bCs/>
          <w:i w:val="0"/>
          <w:sz w:val="24"/>
          <w:szCs w:val="24"/>
        </w:rPr>
        <w:t xml:space="preserve"> тез, 6 посібників, 1 монографія. Викладачі кафедри висвітлили дослідження</w:t>
      </w:r>
      <w:r w:rsidRPr="00430E6C">
        <w:rPr>
          <w:b/>
          <w:bCs/>
          <w:sz w:val="24"/>
          <w:szCs w:val="24"/>
        </w:rPr>
        <w:t xml:space="preserve"> </w:t>
      </w:r>
      <w:r w:rsidRPr="00430E6C">
        <w:rPr>
          <w:bCs/>
          <w:i w:val="0"/>
          <w:sz w:val="24"/>
          <w:szCs w:val="24"/>
        </w:rPr>
        <w:t>у 14 Міжнародних, 6 Всеукраїнських науково-практичних конференціях.</w:t>
      </w:r>
    </w:p>
    <w:p w:rsidR="009D423C" w:rsidRPr="00430E6C" w:rsidRDefault="007D0DC4" w:rsidP="00B879B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auto"/>
          <w:lang w:eastAsia="zh-CN" w:bidi="ar-SA"/>
        </w:rPr>
      </w:pPr>
      <w:r w:rsidRPr="00430E6C">
        <w:rPr>
          <w:rFonts w:ascii="Times New Roman" w:hAnsi="Times New Roman" w:cs="Times New Roman"/>
          <w:color w:val="auto"/>
          <w:lang w:eastAsia="zh-CN"/>
        </w:rPr>
        <w:t xml:space="preserve">Науково-дослідні роботи штатних науково-педагогічних працівників кафедри інструментального виконавства проводяться у рамках розробки кафедральної теми </w:t>
      </w:r>
      <w:r w:rsidRPr="00430E6C">
        <w:rPr>
          <w:rFonts w:ascii="Times New Roman" w:hAnsi="Times New Roman" w:cs="Times New Roman"/>
          <w:b/>
          <w:i/>
          <w:color w:val="auto"/>
          <w:lang w:eastAsia="zh-CN"/>
        </w:rPr>
        <w:t xml:space="preserve">«Вітчизняна та зарубіжна </w:t>
      </w:r>
      <w:proofErr w:type="spellStart"/>
      <w:r w:rsidRPr="00430E6C">
        <w:rPr>
          <w:rFonts w:ascii="Times New Roman" w:hAnsi="Times New Roman" w:cs="Times New Roman"/>
          <w:b/>
          <w:i/>
          <w:color w:val="auto"/>
          <w:lang w:eastAsia="zh-CN"/>
        </w:rPr>
        <w:t>мистецько</w:t>
      </w:r>
      <w:proofErr w:type="spellEnd"/>
      <w:r w:rsidRPr="00430E6C">
        <w:rPr>
          <w:rFonts w:ascii="Times New Roman" w:hAnsi="Times New Roman" w:cs="Times New Roman"/>
          <w:b/>
          <w:i/>
          <w:color w:val="auto"/>
          <w:lang w:eastAsia="zh-CN"/>
        </w:rPr>
        <w:t>-педагогічна спадщина (кінець ХІХ – початок ХХІ</w:t>
      </w:r>
      <w:r w:rsidR="009D423C" w:rsidRPr="00430E6C">
        <w:rPr>
          <w:rFonts w:ascii="Times New Roman" w:hAnsi="Times New Roman" w:cs="Times New Roman"/>
          <w:b/>
          <w:i/>
          <w:color w:val="auto"/>
          <w:lang w:eastAsia="zh-CN"/>
        </w:rPr>
        <w:t> </w:t>
      </w:r>
      <w:r w:rsidRPr="00430E6C">
        <w:rPr>
          <w:rFonts w:ascii="Times New Roman" w:hAnsi="Times New Roman" w:cs="Times New Roman"/>
          <w:b/>
          <w:i/>
          <w:color w:val="auto"/>
          <w:lang w:eastAsia="zh-CN"/>
        </w:rPr>
        <w:t>ст.)»,</w:t>
      </w:r>
      <w:r w:rsidRPr="00430E6C">
        <w:rPr>
          <w:rFonts w:ascii="Times New Roman" w:hAnsi="Times New Roman" w:cs="Times New Roman"/>
          <w:i/>
          <w:color w:val="auto"/>
          <w:lang w:eastAsia="zh-CN"/>
        </w:rPr>
        <w:t xml:space="preserve"> </w:t>
      </w:r>
      <w:r w:rsidRPr="00430E6C">
        <w:rPr>
          <w:rFonts w:ascii="Times New Roman" w:hAnsi="Times New Roman" w:cs="Times New Roman"/>
          <w:color w:val="auto"/>
          <w:lang w:eastAsia="zh-CN"/>
        </w:rPr>
        <w:t xml:space="preserve">науковий керівник кандидат педагогічних наук, доцент </w:t>
      </w:r>
      <w:proofErr w:type="spellStart"/>
      <w:r w:rsidRPr="00430E6C">
        <w:rPr>
          <w:rFonts w:ascii="Times New Roman" w:hAnsi="Times New Roman" w:cs="Times New Roman"/>
          <w:color w:val="auto"/>
          <w:lang w:eastAsia="zh-CN"/>
        </w:rPr>
        <w:t>Калабська</w:t>
      </w:r>
      <w:proofErr w:type="spellEnd"/>
      <w:r w:rsidRPr="00430E6C">
        <w:rPr>
          <w:rFonts w:ascii="Times New Roman" w:hAnsi="Times New Roman" w:cs="Times New Roman"/>
          <w:color w:val="auto"/>
          <w:lang w:eastAsia="zh-CN"/>
        </w:rPr>
        <w:t xml:space="preserve"> В.С. (державний реєстраційний номер 0115U000071). Надруковано: </w:t>
      </w:r>
      <w:r w:rsidRPr="00430E6C">
        <w:rPr>
          <w:rFonts w:ascii="Times New Roman" w:hAnsi="Times New Roman" w:cs="Times New Roman"/>
          <w:iCs/>
          <w:color w:val="auto"/>
          <w:lang w:eastAsia="en-US"/>
        </w:rPr>
        <w:t xml:space="preserve">1 статтю </w:t>
      </w:r>
      <w:r w:rsidRPr="00430E6C">
        <w:rPr>
          <w:rFonts w:ascii="Times New Roman" w:hAnsi="Times New Roman" w:cs="Times New Roman"/>
          <w:color w:val="auto"/>
        </w:rPr>
        <w:t xml:space="preserve">у </w:t>
      </w:r>
      <w:r w:rsidR="007C7AB5">
        <w:rPr>
          <w:rFonts w:ascii="Times New Roman" w:hAnsi="Times New Roman" w:cs="Times New Roman"/>
          <w:color w:val="auto"/>
        </w:rPr>
        <w:t>закордонному</w:t>
      </w:r>
      <w:r w:rsidR="00D42C31">
        <w:rPr>
          <w:rFonts w:ascii="Times New Roman" w:hAnsi="Times New Roman" w:cs="Times New Roman"/>
          <w:color w:val="auto"/>
        </w:rPr>
        <w:t xml:space="preserve"> виданні</w:t>
      </w:r>
      <w:r w:rsidRPr="00430E6C">
        <w:rPr>
          <w:rFonts w:ascii="Times New Roman" w:hAnsi="Times New Roman" w:cs="Times New Roman"/>
          <w:color w:val="auto"/>
        </w:rPr>
        <w:t xml:space="preserve">, </w:t>
      </w:r>
      <w:r w:rsidR="007C7AB5">
        <w:rPr>
          <w:rFonts w:ascii="Times New Roman" w:eastAsia="Times New Roman" w:hAnsi="Times New Roman" w:cs="Times New Roman"/>
          <w:iCs/>
          <w:color w:val="auto"/>
          <w:lang w:eastAsia="zh-CN" w:bidi="ar-SA"/>
        </w:rPr>
        <w:t>1</w:t>
      </w:r>
      <w:r w:rsidR="009D423C" w:rsidRPr="00430E6C">
        <w:rPr>
          <w:rFonts w:ascii="Times New Roman" w:eastAsia="Times New Roman" w:hAnsi="Times New Roman" w:cs="Times New Roman"/>
          <w:iCs/>
          <w:color w:val="auto"/>
          <w:lang w:eastAsia="zh-CN" w:bidi="ar-SA"/>
        </w:rPr>
        <w:t xml:space="preserve"> статтю у </w:t>
      </w:r>
      <w:r w:rsidR="00D42C31"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  <w:t>фаховому виданні</w:t>
      </w:r>
      <w:r w:rsidR="009D423C" w:rsidRPr="00430E6C">
        <w:rPr>
          <w:rFonts w:ascii="Times New Roman" w:eastAsia="Times New Roman" w:hAnsi="Times New Roman" w:cs="Times New Roman"/>
          <w:bCs/>
          <w:iCs/>
          <w:color w:val="auto"/>
          <w:lang w:eastAsia="zh-CN" w:bidi="ar-SA"/>
        </w:rPr>
        <w:t xml:space="preserve"> України (категорії Б)</w:t>
      </w:r>
      <w:r w:rsidR="009D423C" w:rsidRPr="00430E6C">
        <w:rPr>
          <w:rFonts w:ascii="Times New Roman" w:eastAsia="Times New Roman" w:hAnsi="Times New Roman" w:cs="Times New Roman"/>
          <w:iCs/>
          <w:color w:val="auto"/>
          <w:lang w:eastAsia="zh-CN" w:bidi="ar-SA"/>
        </w:rPr>
        <w:t xml:space="preserve">, </w:t>
      </w:r>
      <w:r w:rsidR="00D42C31">
        <w:rPr>
          <w:rFonts w:ascii="Times New Roman" w:eastAsia="Times New Roman" w:hAnsi="Times New Roman" w:cs="Times New Roman"/>
          <w:iCs/>
          <w:color w:val="auto"/>
          <w:lang w:eastAsia="zh-CN" w:bidi="ar-SA"/>
        </w:rPr>
        <w:t>2 статті</w:t>
      </w:r>
      <w:r w:rsidR="00E65AD8">
        <w:rPr>
          <w:rFonts w:ascii="Times New Roman" w:eastAsia="Times New Roman" w:hAnsi="Times New Roman" w:cs="Times New Roman"/>
          <w:iCs/>
          <w:color w:val="auto"/>
          <w:lang w:eastAsia="zh-CN" w:bidi="ar-SA"/>
        </w:rPr>
        <w:t xml:space="preserve"> у фаховому виданні</w:t>
      </w:r>
      <w:r w:rsidR="009D19B3" w:rsidRPr="00430E6C">
        <w:rPr>
          <w:rFonts w:ascii="Times New Roman" w:eastAsia="Times New Roman" w:hAnsi="Times New Roman" w:cs="Times New Roman"/>
          <w:iCs/>
          <w:color w:val="auto"/>
          <w:lang w:eastAsia="zh-CN" w:bidi="ar-SA"/>
        </w:rPr>
        <w:t xml:space="preserve">, </w:t>
      </w:r>
      <w:r w:rsidR="00D42C31">
        <w:rPr>
          <w:rFonts w:ascii="Times New Roman" w:eastAsia="Times New Roman" w:hAnsi="Times New Roman" w:cs="Times New Roman"/>
          <w:iCs/>
          <w:color w:val="auto"/>
          <w:lang w:eastAsia="zh-CN" w:bidi="ar-SA"/>
        </w:rPr>
        <w:t>2 статті в інших виданнях</w:t>
      </w:r>
      <w:r w:rsidR="009D423C" w:rsidRPr="00430E6C">
        <w:rPr>
          <w:rFonts w:ascii="Times New Roman" w:eastAsia="Times New Roman" w:hAnsi="Times New Roman" w:cs="Times New Roman"/>
          <w:iCs/>
          <w:color w:val="auto"/>
          <w:lang w:eastAsia="zh-CN" w:bidi="ar-SA"/>
        </w:rPr>
        <w:t xml:space="preserve">, </w:t>
      </w:r>
      <w:r w:rsidR="00D42C31">
        <w:rPr>
          <w:rFonts w:ascii="Times New Roman" w:hAnsi="Times New Roman" w:cs="Times New Roman"/>
          <w:iCs/>
          <w:color w:val="auto"/>
          <w:lang w:eastAsia="en-US"/>
        </w:rPr>
        <w:t>5</w:t>
      </w:r>
      <w:r w:rsidR="009D423C" w:rsidRPr="00430E6C">
        <w:rPr>
          <w:rFonts w:ascii="Times New Roman" w:hAnsi="Times New Roman" w:cs="Times New Roman"/>
          <w:iCs/>
          <w:color w:val="auto"/>
          <w:lang w:val="zh-CN" w:eastAsia="en-US"/>
        </w:rPr>
        <w:t xml:space="preserve"> тез</w:t>
      </w:r>
      <w:r w:rsidR="009D423C" w:rsidRPr="00430E6C">
        <w:rPr>
          <w:rFonts w:ascii="Times New Roman" w:hAnsi="Times New Roman" w:cs="Times New Roman"/>
          <w:iCs/>
          <w:color w:val="auto"/>
          <w:lang w:eastAsia="en-US"/>
        </w:rPr>
        <w:t xml:space="preserve">, </w:t>
      </w:r>
      <w:r w:rsidR="009D423C" w:rsidRPr="00430E6C">
        <w:rPr>
          <w:rFonts w:ascii="Times New Roman" w:eastAsia="Times New Roman" w:hAnsi="Times New Roman" w:cs="Times New Roman"/>
          <w:iCs/>
          <w:color w:val="auto"/>
          <w:lang w:val="zh-CN" w:eastAsia="zh-CN" w:bidi="ar-SA"/>
        </w:rPr>
        <w:t xml:space="preserve">методичні </w:t>
      </w:r>
      <w:r w:rsidR="00B041D7">
        <w:rPr>
          <w:rFonts w:ascii="Times New Roman" w:eastAsia="Times New Roman" w:hAnsi="Times New Roman" w:cs="Times New Roman"/>
          <w:iCs/>
          <w:color w:val="auto"/>
          <w:lang w:eastAsia="zh-CN" w:bidi="ar-SA"/>
        </w:rPr>
        <w:t>р</w:t>
      </w:r>
      <w:r w:rsidR="009D423C" w:rsidRPr="00430E6C">
        <w:rPr>
          <w:rFonts w:ascii="Times New Roman" w:eastAsia="Times New Roman" w:hAnsi="Times New Roman" w:cs="Times New Roman"/>
          <w:iCs/>
          <w:color w:val="auto"/>
          <w:lang w:val="zh-CN" w:eastAsia="zh-CN" w:bidi="ar-SA"/>
        </w:rPr>
        <w:t>екомендації до організації самостійної роботи студентів з дисципліни «Методика викладання фахових дисциплін у ВНЗ»</w:t>
      </w:r>
      <w:r w:rsidR="009D423C" w:rsidRPr="00430E6C">
        <w:rPr>
          <w:rFonts w:ascii="Times New Roman" w:eastAsia="Times New Roman" w:hAnsi="Times New Roman" w:cs="Times New Roman"/>
          <w:iCs/>
          <w:color w:val="auto"/>
          <w:lang w:eastAsia="zh-CN" w:bidi="ar-SA"/>
        </w:rPr>
        <w:t>,</w:t>
      </w:r>
      <w:r w:rsidR="009D423C" w:rsidRPr="00430E6C">
        <w:rPr>
          <w:rFonts w:ascii="Times New Roman" w:eastAsia="Times New Roman" w:hAnsi="Times New Roman" w:cs="Times New Roman"/>
          <w:iCs/>
          <w:color w:val="auto"/>
          <w:lang w:val="zh-CN" w:eastAsia="zh-CN" w:bidi="ar-SA"/>
        </w:rPr>
        <w:t xml:space="preserve"> </w:t>
      </w:r>
      <w:r w:rsidR="009D423C" w:rsidRPr="00430E6C">
        <w:rPr>
          <w:rFonts w:ascii="Times New Roman" w:eastAsia="Times New Roman" w:hAnsi="Times New Roman" w:cs="Times New Roman"/>
          <w:iCs/>
          <w:color w:val="auto"/>
          <w:lang w:eastAsia="zh-CN" w:bidi="ar-SA"/>
        </w:rPr>
        <w:t>6</w:t>
      </w:r>
      <w:r w:rsidR="009D423C" w:rsidRPr="00430E6C">
        <w:rPr>
          <w:rFonts w:ascii="Times New Roman" w:eastAsia="Times New Roman" w:hAnsi="Times New Roman" w:cs="Times New Roman"/>
          <w:iCs/>
          <w:color w:val="auto"/>
          <w:lang w:val="zh-CN" w:eastAsia="zh-CN" w:bidi="ar-SA"/>
        </w:rPr>
        <w:t xml:space="preserve"> партитур для оркестру народних інструментів.</w:t>
      </w:r>
    </w:p>
    <w:p w:rsidR="00E51CC0" w:rsidRPr="00BE6272" w:rsidRDefault="00B041D7" w:rsidP="00BD4A7A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i w:val="0"/>
          <w:sz w:val="32"/>
          <w:szCs w:val="24"/>
        </w:rPr>
      </w:pPr>
      <w:r w:rsidRPr="00B041D7">
        <w:rPr>
          <w:i w:val="0"/>
          <w:sz w:val="24"/>
          <w:szCs w:val="24"/>
        </w:rPr>
        <w:t>Професори, доценти, старші викладачі та викладачі кафедри</w:t>
      </w:r>
      <w:r>
        <w:rPr>
          <w:i w:val="0"/>
          <w:sz w:val="24"/>
          <w:szCs w:val="24"/>
        </w:rPr>
        <w:t xml:space="preserve"> образотворчого мистецтва</w:t>
      </w:r>
      <w:r w:rsidRPr="00B041D7">
        <w:rPr>
          <w:i w:val="0"/>
          <w:sz w:val="24"/>
          <w:szCs w:val="24"/>
        </w:rPr>
        <w:t xml:space="preserve"> в межах робочого часу здійснюють </w:t>
      </w:r>
      <w:r>
        <w:rPr>
          <w:i w:val="0"/>
          <w:sz w:val="24"/>
          <w:szCs w:val="24"/>
        </w:rPr>
        <w:t>науково-дослідну роботу згідно теми</w:t>
      </w:r>
      <w:r w:rsidRPr="00A072BC">
        <w:rPr>
          <w:sz w:val="24"/>
          <w:szCs w:val="24"/>
        </w:rPr>
        <w:t xml:space="preserve"> </w:t>
      </w:r>
      <w:r w:rsidRPr="00A072BC">
        <w:rPr>
          <w:b/>
          <w:sz w:val="24"/>
          <w:szCs w:val="24"/>
        </w:rPr>
        <w:t>«Вплив мистецтва на розвиток особистісних якостей майбутнього вчителя образотворчого мистецтва»</w:t>
      </w:r>
      <w:r>
        <w:rPr>
          <w:b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>науковий керівник кандидат педагогічних наук, доцент Сирота В. М.</w:t>
      </w:r>
      <w:r>
        <w:rPr>
          <w:b/>
          <w:sz w:val="24"/>
          <w:szCs w:val="24"/>
        </w:rPr>
        <w:t xml:space="preserve"> </w:t>
      </w:r>
      <w:r w:rsidRPr="00B041D7">
        <w:rPr>
          <w:i w:val="0"/>
          <w:sz w:val="24"/>
          <w:szCs w:val="24"/>
        </w:rPr>
        <w:t>(державний реєстраційний номер 0111 U 00754,). За звітний пер</w:t>
      </w:r>
      <w:r w:rsidR="009C217C">
        <w:rPr>
          <w:i w:val="0"/>
          <w:sz w:val="24"/>
          <w:szCs w:val="24"/>
        </w:rPr>
        <w:t>іод опублікована 1 монографія; 1</w:t>
      </w:r>
      <w:r w:rsidRPr="00B041D7">
        <w:rPr>
          <w:i w:val="0"/>
          <w:sz w:val="24"/>
          <w:szCs w:val="24"/>
        </w:rPr>
        <w:t xml:space="preserve"> навчальни</w:t>
      </w:r>
      <w:r w:rsidR="009C217C">
        <w:rPr>
          <w:i w:val="0"/>
          <w:sz w:val="24"/>
          <w:szCs w:val="24"/>
        </w:rPr>
        <w:t>й посібник; 2</w:t>
      </w:r>
      <w:r w:rsidRPr="00B041D7">
        <w:rPr>
          <w:i w:val="0"/>
          <w:sz w:val="24"/>
          <w:szCs w:val="24"/>
        </w:rPr>
        <w:t xml:space="preserve"> на</w:t>
      </w:r>
      <w:r w:rsidR="009C217C">
        <w:rPr>
          <w:i w:val="0"/>
          <w:sz w:val="24"/>
          <w:szCs w:val="24"/>
        </w:rPr>
        <w:t>укові праці, які</w:t>
      </w:r>
      <w:r w:rsidRPr="00B041D7">
        <w:rPr>
          <w:i w:val="0"/>
          <w:sz w:val="24"/>
          <w:szCs w:val="24"/>
        </w:rPr>
        <w:t xml:space="preserve"> мають </w:t>
      </w:r>
      <w:proofErr w:type="spellStart"/>
      <w:r w:rsidRPr="00B041D7">
        <w:rPr>
          <w:i w:val="0"/>
          <w:sz w:val="24"/>
          <w:szCs w:val="24"/>
        </w:rPr>
        <w:t>імпакт</w:t>
      </w:r>
      <w:proofErr w:type="spellEnd"/>
      <w:r w:rsidRPr="00B041D7">
        <w:rPr>
          <w:i w:val="0"/>
          <w:sz w:val="24"/>
          <w:szCs w:val="24"/>
        </w:rPr>
        <w:t>-фактор; 2 наукові п</w:t>
      </w:r>
      <w:r w:rsidR="009C217C">
        <w:rPr>
          <w:i w:val="0"/>
          <w:sz w:val="24"/>
          <w:szCs w:val="24"/>
        </w:rPr>
        <w:t>раці – у закордонних виданнях; 4</w:t>
      </w:r>
      <w:r w:rsidRPr="00B041D7">
        <w:rPr>
          <w:i w:val="0"/>
          <w:sz w:val="24"/>
          <w:szCs w:val="24"/>
        </w:rPr>
        <w:t xml:space="preserve"> – у науков</w:t>
      </w:r>
      <w:r w:rsidR="009C217C">
        <w:rPr>
          <w:i w:val="0"/>
          <w:sz w:val="24"/>
          <w:szCs w:val="24"/>
        </w:rPr>
        <w:t>их виданнях України (категорія В</w:t>
      </w:r>
      <w:r w:rsidRPr="00B041D7">
        <w:rPr>
          <w:i w:val="0"/>
          <w:sz w:val="24"/>
          <w:szCs w:val="24"/>
        </w:rPr>
        <w:t>); 1 – в інших виданнях України. Тез доповідей – 1</w:t>
      </w:r>
      <w:r w:rsidR="009C217C">
        <w:rPr>
          <w:i w:val="0"/>
          <w:sz w:val="24"/>
          <w:szCs w:val="24"/>
        </w:rPr>
        <w:t>5.</w:t>
      </w:r>
      <w:r w:rsidR="00BE6272">
        <w:rPr>
          <w:i w:val="0"/>
          <w:sz w:val="24"/>
          <w:szCs w:val="24"/>
        </w:rPr>
        <w:t xml:space="preserve"> </w:t>
      </w:r>
      <w:r w:rsidR="00BE6272" w:rsidRPr="00BE6272">
        <w:rPr>
          <w:bCs/>
          <w:i w:val="0"/>
          <w:sz w:val="24"/>
        </w:rPr>
        <w:t>Викладачі кафедри взяли участь у 12 міжнародних, 7 всеукраїнських науково практичних конференціях, 2 семінарах.</w:t>
      </w:r>
    </w:p>
    <w:p w:rsidR="00BE6272" w:rsidRPr="00224B93" w:rsidRDefault="00BE6272" w:rsidP="00BD4A7A">
      <w:pPr>
        <w:tabs>
          <w:tab w:val="left" w:pos="1350"/>
        </w:tabs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6158BE">
        <w:rPr>
          <w:rFonts w:ascii="Times New Roman" w:eastAsia="Times New Roman" w:hAnsi="Times New Roman" w:cs="Times New Roman"/>
          <w:iCs/>
        </w:rPr>
        <w:t xml:space="preserve">Кафедра хореографії та художньої культури </w:t>
      </w:r>
      <w:r>
        <w:rPr>
          <w:rFonts w:ascii="Times New Roman" w:eastAsia="Times New Roman" w:hAnsi="Times New Roman" w:cs="Times New Roman"/>
          <w:iCs/>
        </w:rPr>
        <w:t xml:space="preserve">досліджує </w:t>
      </w:r>
      <w:r w:rsidRPr="006158BE">
        <w:rPr>
          <w:rFonts w:ascii="Times New Roman" w:eastAsia="Times New Roman" w:hAnsi="Times New Roman" w:cs="Times New Roman"/>
          <w:iCs/>
        </w:rPr>
        <w:t>науков</w:t>
      </w:r>
      <w:r>
        <w:rPr>
          <w:rFonts w:ascii="Times New Roman" w:eastAsia="Times New Roman" w:hAnsi="Times New Roman" w:cs="Times New Roman"/>
          <w:iCs/>
        </w:rPr>
        <w:t>у</w:t>
      </w:r>
      <w:r w:rsidRPr="006158BE">
        <w:rPr>
          <w:rFonts w:ascii="Times New Roman" w:eastAsia="Times New Roman" w:hAnsi="Times New Roman" w:cs="Times New Roman"/>
          <w:iCs/>
        </w:rPr>
        <w:t xml:space="preserve"> тем</w:t>
      </w:r>
      <w:r>
        <w:rPr>
          <w:rFonts w:ascii="Times New Roman" w:eastAsia="Times New Roman" w:hAnsi="Times New Roman" w:cs="Times New Roman"/>
          <w:iCs/>
        </w:rPr>
        <w:t>у</w:t>
      </w:r>
      <w:r w:rsidRPr="006158BE">
        <w:rPr>
          <w:rFonts w:ascii="Times New Roman" w:eastAsia="Times New Roman" w:hAnsi="Times New Roman" w:cs="Times New Roman"/>
          <w:iCs/>
        </w:rPr>
        <w:t xml:space="preserve"> </w:t>
      </w:r>
      <w:r w:rsidRPr="007C7AB5">
        <w:rPr>
          <w:rFonts w:ascii="Times New Roman" w:eastAsia="Times New Roman" w:hAnsi="Times New Roman" w:cs="Times New Roman"/>
          <w:b/>
          <w:i/>
          <w:iCs/>
        </w:rPr>
        <w:t>«Розвиток творчої індивідуальності майбутнього вчителя хореографії засобами танцювального мистецтва»</w:t>
      </w:r>
      <w:r w:rsidRPr="006158BE">
        <w:rPr>
          <w:rFonts w:ascii="Times New Roman" w:eastAsia="Times New Roman" w:hAnsi="Times New Roman" w:cs="Times New Roman"/>
          <w:iCs/>
        </w:rPr>
        <w:t xml:space="preserve"> (номер державної реєстрації 0111U007559). Керівник – завідувач кафедри, кандидат педагогічних наук, професор – Людмила Михайлівна Андрощук.</w:t>
      </w:r>
      <w:r w:rsidRPr="00BE627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За звітний період опубліковано: 4 навчальних посібника, </w:t>
      </w:r>
      <w:r w:rsidR="00D42C31">
        <w:rPr>
          <w:rFonts w:ascii="Times New Roman" w:hAnsi="Times New Roman"/>
        </w:rPr>
        <w:t>1</w:t>
      </w:r>
      <w:r w:rsidRPr="00B041D7">
        <w:rPr>
          <w:rFonts w:ascii="Times New Roman" w:hAnsi="Times New Roman"/>
          <w:i/>
        </w:rPr>
        <w:t xml:space="preserve"> </w:t>
      </w:r>
      <w:r w:rsidRPr="00BE6272">
        <w:rPr>
          <w:rFonts w:ascii="Times New Roman" w:hAnsi="Times New Roman"/>
        </w:rPr>
        <w:t>науков</w:t>
      </w:r>
      <w:r w:rsidR="00D42C31">
        <w:rPr>
          <w:rFonts w:ascii="Times New Roman" w:hAnsi="Times New Roman"/>
        </w:rPr>
        <w:t>у</w:t>
      </w:r>
      <w:r w:rsidRPr="00BE6272">
        <w:rPr>
          <w:rFonts w:ascii="Times New Roman" w:hAnsi="Times New Roman"/>
        </w:rPr>
        <w:t xml:space="preserve"> прац</w:t>
      </w:r>
      <w:r w:rsidR="00D42C31">
        <w:rPr>
          <w:rFonts w:ascii="Times New Roman" w:hAnsi="Times New Roman"/>
        </w:rPr>
        <w:t>ю – у закордонному виданні</w:t>
      </w:r>
      <w:r w:rsidRPr="00BE627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D42C31">
        <w:rPr>
          <w:rFonts w:ascii="Times New Roman" w:hAnsi="Times New Roman"/>
        </w:rPr>
        <w:t>2</w:t>
      </w:r>
      <w:r w:rsidRPr="00224B93">
        <w:rPr>
          <w:rFonts w:ascii="Times New Roman" w:hAnsi="Times New Roman"/>
        </w:rPr>
        <w:t xml:space="preserve"> – у </w:t>
      </w:r>
      <w:r w:rsidRPr="00224B93">
        <w:rPr>
          <w:rFonts w:ascii="Times New Roman" w:hAnsi="Times New Roman" w:cs="Times New Roman"/>
        </w:rPr>
        <w:t>наукових виданнях України (категорія Б);</w:t>
      </w:r>
      <w:r w:rsidR="00224B93">
        <w:rPr>
          <w:rFonts w:ascii="Times New Roman" w:hAnsi="Times New Roman" w:cs="Times New Roman"/>
        </w:rPr>
        <w:t xml:space="preserve"> </w:t>
      </w:r>
      <w:r w:rsidR="009C217C">
        <w:rPr>
          <w:rFonts w:ascii="Times New Roman" w:hAnsi="Times New Roman"/>
        </w:rPr>
        <w:t>5</w:t>
      </w:r>
      <w:r w:rsidR="00224B93" w:rsidRPr="00224B93">
        <w:rPr>
          <w:rFonts w:ascii="Times New Roman" w:hAnsi="Times New Roman"/>
        </w:rPr>
        <w:t xml:space="preserve"> – у </w:t>
      </w:r>
      <w:r w:rsidR="00224B93" w:rsidRPr="00224B93">
        <w:rPr>
          <w:rFonts w:ascii="Times New Roman" w:hAnsi="Times New Roman" w:cs="Times New Roman"/>
        </w:rPr>
        <w:t xml:space="preserve">наукових виданнях України (категорія </w:t>
      </w:r>
      <w:r w:rsidR="00224B93">
        <w:rPr>
          <w:rFonts w:ascii="Times New Roman" w:hAnsi="Times New Roman" w:cs="Times New Roman"/>
        </w:rPr>
        <w:t>В</w:t>
      </w:r>
      <w:r w:rsidR="00224B93" w:rsidRPr="00224B93">
        <w:rPr>
          <w:rFonts w:ascii="Times New Roman" w:hAnsi="Times New Roman" w:cs="Times New Roman"/>
        </w:rPr>
        <w:t xml:space="preserve">); </w:t>
      </w:r>
      <w:r w:rsidR="009C217C">
        <w:rPr>
          <w:rFonts w:ascii="Times New Roman" w:hAnsi="Times New Roman" w:cs="Times New Roman"/>
        </w:rPr>
        <w:t>2</w:t>
      </w:r>
      <w:r w:rsidR="00224B93" w:rsidRPr="00224B93">
        <w:rPr>
          <w:rFonts w:ascii="Times New Roman" w:hAnsi="Times New Roman" w:cs="Times New Roman"/>
        </w:rPr>
        <w:t xml:space="preserve"> – в інших виданнях України. Тез доповідей</w:t>
      </w:r>
      <w:r w:rsidR="009C217C">
        <w:rPr>
          <w:rFonts w:ascii="Times New Roman" w:hAnsi="Times New Roman" w:cs="Times New Roman"/>
        </w:rPr>
        <w:t xml:space="preserve"> – 15</w:t>
      </w:r>
      <w:r w:rsidR="00224B93">
        <w:rPr>
          <w:rFonts w:ascii="Times New Roman" w:hAnsi="Times New Roman" w:cs="Times New Roman"/>
        </w:rPr>
        <w:t>.</w:t>
      </w:r>
    </w:p>
    <w:p w:rsidR="00E51CC0" w:rsidRPr="00224B93" w:rsidRDefault="00E51CC0" w:rsidP="00BD4A7A">
      <w:pPr>
        <w:pStyle w:val="60"/>
        <w:shd w:val="clear" w:color="auto" w:fill="auto"/>
        <w:tabs>
          <w:tab w:val="left" w:pos="1350"/>
        </w:tabs>
        <w:spacing w:before="0" w:after="0" w:line="254" w:lineRule="exact"/>
        <w:ind w:left="820"/>
        <w:rPr>
          <w:i w:val="0"/>
          <w:sz w:val="24"/>
          <w:szCs w:val="24"/>
        </w:rPr>
      </w:pPr>
    </w:p>
    <w:p w:rsidR="00520C50" w:rsidRPr="00BE6272" w:rsidRDefault="00520C50" w:rsidP="00BD4A7A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274" w:lineRule="exact"/>
        <w:ind w:firstLine="820"/>
        <w:jc w:val="both"/>
        <w:rPr>
          <w:sz w:val="24"/>
          <w:szCs w:val="24"/>
        </w:rPr>
      </w:pPr>
      <w:bookmarkStart w:id="5" w:name="bookmark7"/>
      <w:r w:rsidRPr="00BE6272">
        <w:rPr>
          <w:sz w:val="24"/>
          <w:szCs w:val="24"/>
        </w:rPr>
        <w:t>Розвиток матеріально-технічної бази досліджень</w:t>
      </w:r>
      <w:bookmarkEnd w:id="5"/>
    </w:p>
    <w:p w:rsidR="00520C50" w:rsidRPr="00430E6C" w:rsidRDefault="00520C50" w:rsidP="00BD4A7A">
      <w:pPr>
        <w:ind w:firstLine="820"/>
        <w:jc w:val="both"/>
        <w:rPr>
          <w:rFonts w:ascii="Times New Roman" w:hAnsi="Times New Roman" w:cs="Times New Roman"/>
          <w:color w:val="auto"/>
        </w:rPr>
      </w:pPr>
      <w:r w:rsidRPr="00430E6C">
        <w:rPr>
          <w:rFonts w:ascii="Times New Roman" w:hAnsi="Times New Roman" w:cs="Times New Roman"/>
          <w:color w:val="auto"/>
        </w:rPr>
        <w:t xml:space="preserve">Оновити дані про закупівлю за </w:t>
      </w:r>
      <w:r w:rsidR="00581F1B" w:rsidRPr="00430E6C">
        <w:rPr>
          <w:rFonts w:ascii="Times New Roman" w:hAnsi="Times New Roman" w:cs="Times New Roman"/>
          <w:color w:val="auto"/>
        </w:rPr>
        <w:t>звітний</w:t>
      </w:r>
      <w:r w:rsidRPr="00430E6C">
        <w:rPr>
          <w:rFonts w:ascii="Times New Roman" w:hAnsi="Times New Roman" w:cs="Times New Roman"/>
          <w:color w:val="auto"/>
        </w:rPr>
        <w:t xml:space="preserve"> рік унікальних наукових приладів та обладнання іноземного або вітчизняного виробництва вартістю за формою:</w:t>
      </w:r>
    </w:p>
    <w:p w:rsidR="00EF243E" w:rsidRPr="00430E6C" w:rsidRDefault="00EF243E" w:rsidP="00BD4A7A">
      <w:pPr>
        <w:ind w:firstLine="820"/>
        <w:jc w:val="both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970"/>
        <w:gridCol w:w="3403"/>
        <w:gridCol w:w="1992"/>
      </w:tblGrid>
      <w:tr w:rsidR="00520C50" w:rsidRPr="00430E6C" w:rsidTr="00430E6C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46" w:wrap="notBeside" w:vAnchor="text" w:hAnchor="text" w:xAlign="center" w:y="1"/>
              <w:spacing w:line="240" w:lineRule="exact"/>
              <w:ind w:right="30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lastRenderedPageBreak/>
              <w:t>№</w:t>
            </w:r>
          </w:p>
          <w:p w:rsidR="00520C50" w:rsidRPr="00430E6C" w:rsidRDefault="00520C50" w:rsidP="00BD4A7A">
            <w:pPr>
              <w:framePr w:w="10046" w:wrap="notBeside" w:vAnchor="text" w:hAnchor="text" w:xAlign="center" w:y="1"/>
              <w:spacing w:line="240" w:lineRule="exact"/>
              <w:ind w:right="30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з/п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 xml:space="preserve">Науковий(і) напрям(и) та структурний(і) підрозділ(и) </w:t>
            </w:r>
            <w:r w:rsidRPr="00430E6C">
              <w:rPr>
                <w:rStyle w:val="21"/>
                <w:rFonts w:eastAsia="Microsoft Sans Serif"/>
                <w:color w:val="auto"/>
                <w:lang w:eastAsia="ru-RU" w:bidi="ru-RU"/>
              </w:rPr>
              <w:t xml:space="preserve">для </w:t>
            </w:r>
            <w:r w:rsidRPr="00430E6C">
              <w:rPr>
                <w:rStyle w:val="21"/>
                <w:rFonts w:eastAsia="Microsoft Sans Serif"/>
                <w:color w:val="auto"/>
              </w:rPr>
              <w:t>якого (яких) здійснено закупівлю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430E6C" w:rsidRDefault="00520C50" w:rsidP="00BD4A7A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Вартість, тис. гривень</w:t>
            </w:r>
          </w:p>
        </w:tc>
      </w:tr>
      <w:tr w:rsidR="00520C50" w:rsidRPr="00430E6C" w:rsidTr="00430E6C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046" w:wrap="notBeside" w:vAnchor="text" w:hAnchor="text" w:xAlign="center" w:y="1"/>
              <w:spacing w:line="240" w:lineRule="exact"/>
              <w:ind w:right="30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04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04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C50" w:rsidRPr="00430E6C" w:rsidRDefault="00520C50" w:rsidP="00BD4A7A">
            <w:pPr>
              <w:framePr w:w="1004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E6C">
              <w:rPr>
                <w:rStyle w:val="21"/>
                <w:rFonts w:eastAsia="Microsoft Sans Serif"/>
                <w:color w:val="auto"/>
              </w:rPr>
              <w:t>4</w:t>
            </w:r>
          </w:p>
        </w:tc>
      </w:tr>
      <w:tr w:rsidR="00A1616B" w:rsidRPr="00430E6C" w:rsidTr="007C7AB5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Фортепіано «Україна». Україна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</w:rPr>
              <w:t>інст</w:t>
            </w:r>
            <w:proofErr w:type="spellEnd"/>
            <w:r>
              <w:rPr>
                <w:rFonts w:ascii="Times New Roman" w:hAnsi="Times New Roman" w:cs="Times New Roman"/>
              </w:rPr>
              <w:t>-го виконавства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3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A1616B" w:rsidRPr="00430E6C" w:rsidTr="007C7AB5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ременів для баяна та акордеона (3 шт.), Україна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</w:rPr>
              <w:t>інст</w:t>
            </w:r>
            <w:proofErr w:type="spellEnd"/>
            <w:r>
              <w:rPr>
                <w:rFonts w:ascii="Times New Roman" w:hAnsi="Times New Roman" w:cs="Times New Roman"/>
              </w:rPr>
              <w:t>-го виконавства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A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1616B" w:rsidRPr="00430E6C" w:rsidTr="007C7AB5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16B" w:rsidRDefault="00A1616B" w:rsidP="00A1616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струн для народних інструментів (3 шт.), Україна </w:t>
            </w:r>
          </w:p>
          <w:p w:rsidR="00A1616B" w:rsidRPr="00D2583B" w:rsidRDefault="00A1616B" w:rsidP="00A1616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</w:rPr>
              <w:t>інст</w:t>
            </w:r>
            <w:proofErr w:type="spellEnd"/>
            <w:r>
              <w:rPr>
                <w:rFonts w:ascii="Times New Roman" w:hAnsi="Times New Roman" w:cs="Times New Roman"/>
              </w:rPr>
              <w:t>-го виконавства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</w:tr>
      <w:tr w:rsidR="00A1616B" w:rsidRPr="00430E6C" w:rsidTr="007C7AB5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16B" w:rsidRDefault="00A1616B" w:rsidP="00A1616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Навчальна література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1616B" w:rsidRPr="00512E65" w:rsidRDefault="00A1616B" w:rsidP="00A1616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Лекции по музыкальной и</w:t>
            </w:r>
            <w:proofErr w:type="spellStart"/>
            <w:r>
              <w:rPr>
                <w:rFonts w:ascii="Times New Roman" w:hAnsi="Times New Roman" w:cs="Times New Roman"/>
              </w:rPr>
              <w:t>нтерпритац</w:t>
            </w:r>
            <w:r>
              <w:rPr>
                <w:rFonts w:ascii="Times New Roman" w:hAnsi="Times New Roman" w:cs="Times New Roman"/>
                <w:lang w:val="ru-RU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 учебное пособие</w:t>
            </w:r>
            <w:r>
              <w:rPr>
                <w:rFonts w:ascii="Times New Roman" w:hAnsi="Times New Roman" w:cs="Times New Roman"/>
              </w:rPr>
              <w:t>» (10</w:t>
            </w:r>
            <w:r>
              <w:rPr>
                <w:rFonts w:ascii="Times New Roman" w:hAnsi="Times New Roman" w:cs="Times New Roman"/>
                <w:lang w:val="ru-RU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шт.) </w:t>
            </w:r>
            <w:r>
              <w:rPr>
                <w:rFonts w:ascii="Times New Roman" w:hAnsi="Times New Roman" w:cs="Times New Roman"/>
                <w:lang w:val="ru-RU"/>
              </w:rPr>
              <w:t xml:space="preserve">В. Г. </w:t>
            </w:r>
            <w:r>
              <w:rPr>
                <w:rFonts w:ascii="Times New Roman" w:hAnsi="Times New Roman" w:cs="Times New Roman"/>
              </w:rPr>
              <w:t>Москаленко, Україна.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</w:rPr>
              <w:t>інст</w:t>
            </w:r>
            <w:proofErr w:type="spellEnd"/>
            <w:r>
              <w:rPr>
                <w:rFonts w:ascii="Times New Roman" w:hAnsi="Times New Roman" w:cs="Times New Roman"/>
              </w:rPr>
              <w:t>-го виконавства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16B" w:rsidRPr="00D2583B" w:rsidRDefault="00A1616B" w:rsidP="00A1616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A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57031B" w:rsidRPr="00430E6C" w:rsidTr="0057031B">
        <w:trPr>
          <w:trHeight w:hRule="exact" w:val="6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31B" w:rsidRPr="00DF0560" w:rsidRDefault="0057031B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31B" w:rsidRPr="00DF0560" w:rsidRDefault="0057031B" w:rsidP="0057031B">
            <w:pPr>
              <w:framePr w:w="10046" w:wrap="notBeside" w:vAnchor="text" w:hAnchor="text" w:xAlign="center" w:y="1"/>
              <w:ind w:firstLine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6DA3">
              <w:rPr>
                <w:rFonts w:ascii="Times New Roman" w:hAnsi="Times New Roman" w:cs="Times New Roman"/>
                <w:i/>
              </w:rPr>
              <w:t>Smart</w:t>
            </w:r>
            <w:proofErr w:type="spellEnd"/>
            <w:r w:rsidRPr="00C26DA3">
              <w:rPr>
                <w:rFonts w:ascii="Times New Roman" w:hAnsi="Times New Roman" w:cs="Times New Roman"/>
                <w:i/>
              </w:rPr>
              <w:t xml:space="preserve"> TV </w:t>
            </w:r>
            <w:proofErr w:type="spellStart"/>
            <w:r w:rsidRPr="00C26DA3">
              <w:rPr>
                <w:rFonts w:ascii="Times New Roman" w:hAnsi="Times New Roman" w:cs="Times New Roman"/>
                <w:i/>
              </w:rPr>
              <w:t>Toshiba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C26DA3">
              <w:rPr>
                <w:rFonts w:ascii="Times New Roman" w:hAnsi="Times New Roman" w:cs="Times New Roman"/>
              </w:rPr>
              <w:t>екран</w:t>
            </w:r>
            <w:r>
              <w:rPr>
                <w:rFonts w:ascii="Times New Roman" w:hAnsi="Times New Roman" w:cs="Times New Roman"/>
              </w:rPr>
              <w:t xml:space="preserve"> 45 дюймів</w:t>
            </w:r>
            <w:r w:rsidRPr="00C26D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31B" w:rsidRPr="00DF0560" w:rsidRDefault="0057031B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образотворчого мистецтва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B" w:rsidRPr="00DF0560" w:rsidRDefault="0057031B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57031B" w:rsidRPr="00430E6C" w:rsidTr="0057031B">
        <w:trPr>
          <w:trHeight w:hRule="exact" w:val="99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31B" w:rsidRDefault="0057031B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31B" w:rsidRPr="0057031B" w:rsidRDefault="0057031B" w:rsidP="0057031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F0357">
              <w:rPr>
                <w:rFonts w:ascii="Times New Roman" w:hAnsi="Times New Roman" w:cs="Times New Roman"/>
              </w:rPr>
              <w:t>Акустична система «</w:t>
            </w:r>
            <w:r w:rsidRPr="001F0357">
              <w:rPr>
                <w:rFonts w:ascii="Times New Roman" w:hAnsi="Times New Roman" w:cs="Times New Roman"/>
                <w:lang w:val="en-US"/>
              </w:rPr>
              <w:t>ALTO</w:t>
            </w:r>
            <w:r w:rsidRPr="001F0357">
              <w:rPr>
                <w:rFonts w:ascii="Times New Roman" w:hAnsi="Times New Roman" w:cs="Times New Roman"/>
                <w:lang w:val="ru-RU"/>
              </w:rPr>
              <w:t>-</w:t>
            </w:r>
            <w:r w:rsidRPr="001F0357">
              <w:rPr>
                <w:rFonts w:ascii="Times New Roman" w:hAnsi="Times New Roman" w:cs="Times New Roman"/>
                <w:lang w:val="en-US"/>
              </w:rPr>
              <w:t>TX</w:t>
            </w:r>
            <w:r w:rsidRPr="001F0357">
              <w:rPr>
                <w:rFonts w:ascii="Times New Roman" w:hAnsi="Times New Roman" w:cs="Times New Roman"/>
                <w:lang w:val="ru-RU"/>
              </w:rPr>
              <w:t xml:space="preserve"> 15</w:t>
            </w:r>
            <w:r w:rsidRPr="001F03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31B" w:rsidRDefault="0057031B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музикознавства та вокально-хорового мистецтва,</w:t>
            </w:r>
          </w:p>
          <w:p w:rsidR="0057031B" w:rsidRPr="005B42F7" w:rsidRDefault="0057031B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Актова зала корпусу №4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B" w:rsidRPr="005B42F7" w:rsidRDefault="0057031B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31A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501</w:t>
            </w:r>
          </w:p>
        </w:tc>
      </w:tr>
      <w:tr w:rsidR="0057031B" w:rsidRPr="00430E6C" w:rsidTr="0057031B">
        <w:trPr>
          <w:trHeight w:hRule="exact" w:val="99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31B" w:rsidRDefault="0057031B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31B" w:rsidRPr="009D0176" w:rsidRDefault="0057031B" w:rsidP="0057031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9D0176">
              <w:rPr>
                <w:rFonts w:ascii="Times New Roman" w:hAnsi="Times New Roman" w:cs="Times New Roman"/>
              </w:rPr>
              <w:t>Проектор «</w:t>
            </w:r>
            <w:r w:rsidRPr="009D0176">
              <w:rPr>
                <w:rFonts w:ascii="Times New Roman" w:hAnsi="Times New Roman" w:cs="Times New Roman"/>
                <w:lang w:val="en-US"/>
              </w:rPr>
              <w:t>San</w:t>
            </w:r>
            <w:r w:rsidRPr="009D0176">
              <w:rPr>
                <w:rFonts w:ascii="Times New Roman" w:hAnsi="Times New Roman" w:cs="Times New Roman"/>
                <w:lang w:val="ru-RU"/>
              </w:rPr>
              <w:t xml:space="preserve">-90 </w:t>
            </w:r>
            <w:r w:rsidRPr="009D0176">
              <w:rPr>
                <w:rFonts w:ascii="Times New Roman" w:hAnsi="Times New Roman" w:cs="Times New Roman"/>
                <w:lang w:val="en-US"/>
              </w:rPr>
              <w:t>PLC</w:t>
            </w:r>
            <w:r w:rsidRPr="009D0176">
              <w:rPr>
                <w:rFonts w:ascii="Times New Roman" w:hAnsi="Times New Roman" w:cs="Times New Roman"/>
                <w:lang w:val="ru-RU"/>
              </w:rPr>
              <w:t>-</w:t>
            </w:r>
            <w:r w:rsidRPr="009D0176">
              <w:rPr>
                <w:rFonts w:ascii="Times New Roman" w:hAnsi="Times New Roman" w:cs="Times New Roman"/>
                <w:lang w:val="en-US"/>
              </w:rPr>
              <w:t>XP</w:t>
            </w:r>
            <w:r w:rsidRPr="009D01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31B" w:rsidRDefault="0057031B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музикознавства та вокально-хорового мистецтва,</w:t>
            </w:r>
          </w:p>
          <w:p w:rsidR="0057031B" w:rsidRDefault="0057031B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>. №12 корпусу №4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31B" w:rsidRDefault="0057031B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1A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57031B" w:rsidRPr="00430E6C" w:rsidTr="0057031B">
        <w:trPr>
          <w:trHeight w:hRule="exact" w:val="142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31B" w:rsidRDefault="009D0176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31B" w:rsidRDefault="0057031B" w:rsidP="0057031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Акустична сист</w:t>
            </w:r>
            <w:r>
              <w:rPr>
                <w:rFonts w:ascii="Times New Roman" w:hAnsi="Times New Roman" w:cs="Times New Roman"/>
              </w:rPr>
              <w:t xml:space="preserve">ема </w:t>
            </w:r>
            <w:proofErr w:type="spellStart"/>
            <w:r>
              <w:rPr>
                <w:rFonts w:ascii="Times New Roman" w:hAnsi="Times New Roman" w:cs="Times New Roman"/>
              </w:rPr>
              <w:t>Sven</w:t>
            </w:r>
            <w:proofErr w:type="spellEnd"/>
            <w:r>
              <w:rPr>
                <w:rFonts w:ascii="Times New Roman" w:hAnsi="Times New Roman" w:cs="Times New Roman"/>
              </w:rPr>
              <w:t xml:space="preserve"> MC-20 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</w:p>
          <w:p w:rsidR="0057031B" w:rsidRDefault="0057031B" w:rsidP="0057031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шт. </w:t>
            </w:r>
          </w:p>
          <w:p w:rsidR="0057031B" w:rsidRDefault="0057031B" w:rsidP="0057031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24B15">
              <w:rPr>
                <w:rFonts w:ascii="Times New Roman" w:hAnsi="Times New Roman" w:cs="Times New Roman"/>
              </w:rPr>
              <w:t>Країна-виробник товару</w:t>
            </w:r>
            <w:r>
              <w:rPr>
                <w:rFonts w:ascii="Times New Roman" w:hAnsi="Times New Roman" w:cs="Times New Roman"/>
              </w:rPr>
              <w:t xml:space="preserve"> − </w:t>
            </w:r>
            <w:r w:rsidRPr="00E24B15">
              <w:rPr>
                <w:rFonts w:ascii="Times New Roman" w:hAnsi="Times New Roman" w:cs="Times New Roman"/>
              </w:rPr>
              <w:t>Китай</w:t>
            </w:r>
          </w:p>
          <w:p w:rsidR="0057031B" w:rsidRPr="0090164A" w:rsidRDefault="0057031B" w:rsidP="0057031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24B15">
              <w:rPr>
                <w:rFonts w:ascii="Times New Roman" w:hAnsi="Times New Roman" w:cs="Times New Roman"/>
              </w:rPr>
              <w:t>Країна реєстрації бренду</w:t>
            </w:r>
            <w:r>
              <w:rPr>
                <w:rFonts w:ascii="Times New Roman" w:hAnsi="Times New Roman" w:cs="Times New Roman"/>
              </w:rPr>
              <w:t xml:space="preserve"> − </w:t>
            </w:r>
            <w:r w:rsidRPr="00E24B15">
              <w:rPr>
                <w:rFonts w:ascii="Times New Roman" w:hAnsi="Times New Roman" w:cs="Times New Roman"/>
              </w:rPr>
              <w:t>Фінляндія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31B" w:rsidRPr="0090164A" w:rsidRDefault="0057031B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Кафедра хореографії та художньої культури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31B" w:rsidRPr="0090164A" w:rsidRDefault="0057031B" w:rsidP="0057031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9,980</w:t>
            </w:r>
          </w:p>
        </w:tc>
      </w:tr>
    </w:tbl>
    <w:p w:rsidR="00520C50" w:rsidRPr="00430E6C" w:rsidRDefault="00520C50" w:rsidP="00BD4A7A">
      <w:pPr>
        <w:framePr w:w="10046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520C50" w:rsidRPr="00430E6C" w:rsidRDefault="00520C50" w:rsidP="00BD4A7A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5C21A1" w:rsidRPr="00430E6C" w:rsidRDefault="005C21A1" w:rsidP="00BD4A7A">
      <w:pPr>
        <w:spacing w:line="278" w:lineRule="exact"/>
        <w:ind w:right="4440"/>
        <w:rPr>
          <w:rFonts w:ascii="Times New Roman" w:hAnsi="Times New Roman" w:cs="Times New Roman"/>
          <w:color w:val="auto"/>
        </w:rPr>
      </w:pPr>
    </w:p>
    <w:p w:rsidR="001808FE" w:rsidRPr="00430E6C" w:rsidRDefault="001808FE" w:rsidP="00BD4A7A">
      <w:pPr>
        <w:spacing w:line="278" w:lineRule="exact"/>
        <w:ind w:right="4440"/>
        <w:rPr>
          <w:rFonts w:ascii="Times New Roman" w:hAnsi="Times New Roman" w:cs="Times New Roman"/>
          <w:color w:val="auto"/>
        </w:rPr>
      </w:pPr>
    </w:p>
    <w:p w:rsidR="001808FE" w:rsidRPr="00430E6C" w:rsidRDefault="001808FE" w:rsidP="00BD4A7A">
      <w:pPr>
        <w:spacing w:line="278" w:lineRule="exact"/>
        <w:ind w:right="4440"/>
        <w:rPr>
          <w:rFonts w:ascii="Times New Roman" w:hAnsi="Times New Roman" w:cs="Times New Roman"/>
          <w:color w:val="auto"/>
        </w:rPr>
      </w:pPr>
    </w:p>
    <w:p w:rsidR="001808FE" w:rsidRPr="00430E6C" w:rsidRDefault="001808FE" w:rsidP="00BD4A7A">
      <w:pPr>
        <w:spacing w:line="278" w:lineRule="exact"/>
        <w:ind w:right="4440"/>
        <w:rPr>
          <w:rFonts w:ascii="Times New Roman" w:hAnsi="Times New Roman" w:cs="Times New Roman"/>
          <w:color w:val="auto"/>
        </w:rPr>
      </w:pPr>
    </w:p>
    <w:p w:rsidR="001808FE" w:rsidRPr="00430E6C" w:rsidRDefault="001808FE" w:rsidP="00BD4A7A">
      <w:pPr>
        <w:spacing w:line="278" w:lineRule="exact"/>
        <w:ind w:right="4440"/>
        <w:rPr>
          <w:rFonts w:ascii="Times New Roman" w:hAnsi="Times New Roman" w:cs="Times New Roman"/>
          <w:color w:val="auto"/>
        </w:rPr>
      </w:pPr>
    </w:p>
    <w:p w:rsidR="001808FE" w:rsidRPr="00430E6C" w:rsidRDefault="001808FE" w:rsidP="00BD4A7A">
      <w:pPr>
        <w:spacing w:line="278" w:lineRule="exact"/>
        <w:ind w:right="4440"/>
        <w:rPr>
          <w:rFonts w:ascii="Times New Roman" w:hAnsi="Times New Roman" w:cs="Times New Roman"/>
          <w:color w:val="auto"/>
        </w:rPr>
      </w:pPr>
    </w:p>
    <w:p w:rsidR="00531A68" w:rsidRPr="00F8520E" w:rsidRDefault="00531A68" w:rsidP="00531A68">
      <w:pPr>
        <w:widowControl/>
        <w:ind w:left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Д</w:t>
      </w:r>
      <w:r w:rsidRPr="00F8520E">
        <w:rPr>
          <w:rFonts w:ascii="Times New Roman" w:eastAsia="Calibri" w:hAnsi="Times New Roman" w:cs="Times New Roman"/>
          <w:color w:val="auto"/>
          <w:lang w:eastAsia="en-US" w:bidi="ar-SA"/>
        </w:rPr>
        <w:t>екан факультету мистецтв</w:t>
      </w:r>
    </w:p>
    <w:p w:rsidR="00531A68" w:rsidRPr="00F8520E" w:rsidRDefault="00531A68" w:rsidP="00531A68">
      <w:pPr>
        <w:widowControl/>
        <w:ind w:left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20E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доц.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Терешко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І. Г.</w:t>
      </w:r>
      <w:r w:rsidRPr="00F8520E">
        <w:rPr>
          <w:rFonts w:ascii="Times New Roman" w:eastAsia="Calibri" w:hAnsi="Times New Roman" w:cs="Times New Roman"/>
          <w:color w:val="auto"/>
          <w:lang w:val="ru-RU" w:eastAsia="en-US" w:bidi="ar-SA"/>
        </w:rPr>
        <w:tab/>
      </w:r>
      <w:r w:rsidRPr="00F8520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F8520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F8520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F8520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F8520E">
        <w:rPr>
          <w:rFonts w:ascii="Times New Roman" w:eastAsia="Calibri" w:hAnsi="Times New Roman" w:cs="Times New Roman"/>
          <w:color w:val="auto"/>
          <w:lang w:eastAsia="en-US" w:bidi="ar-SA"/>
        </w:rPr>
        <w:tab/>
        <w:t>______________________</w:t>
      </w:r>
    </w:p>
    <w:p w:rsidR="001808FE" w:rsidRPr="00430E6C" w:rsidRDefault="001808FE" w:rsidP="00531A68">
      <w:pPr>
        <w:spacing w:line="278" w:lineRule="exact"/>
        <w:ind w:right="50"/>
        <w:rPr>
          <w:rFonts w:ascii="Times New Roman" w:hAnsi="Times New Roman" w:cs="Times New Roman"/>
          <w:color w:val="auto"/>
        </w:rPr>
      </w:pPr>
    </w:p>
    <w:sectPr w:rsidR="001808FE" w:rsidRPr="00430E6C" w:rsidSect="009743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0393F"/>
    <w:multiLevelType w:val="multilevel"/>
    <w:tmpl w:val="CBCE279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D0F56"/>
    <w:multiLevelType w:val="hybridMultilevel"/>
    <w:tmpl w:val="3C5C1FC8"/>
    <w:lvl w:ilvl="0" w:tplc="CE701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6304BB"/>
    <w:multiLevelType w:val="hybridMultilevel"/>
    <w:tmpl w:val="3DA655D2"/>
    <w:lvl w:ilvl="0" w:tplc="D28E2EF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DC85091"/>
    <w:multiLevelType w:val="hybridMultilevel"/>
    <w:tmpl w:val="0C7402D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8112C3"/>
    <w:multiLevelType w:val="multilevel"/>
    <w:tmpl w:val="049AEE5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CB4E04"/>
    <w:multiLevelType w:val="multilevel"/>
    <w:tmpl w:val="7766E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21A1"/>
    <w:rsid w:val="00026B68"/>
    <w:rsid w:val="00077F87"/>
    <w:rsid w:val="000956D4"/>
    <w:rsid w:val="000D482C"/>
    <w:rsid w:val="000F25FC"/>
    <w:rsid w:val="00114864"/>
    <w:rsid w:val="00130B74"/>
    <w:rsid w:val="00163200"/>
    <w:rsid w:val="001767C6"/>
    <w:rsid w:val="001808FE"/>
    <w:rsid w:val="00185ABC"/>
    <w:rsid w:val="001A675C"/>
    <w:rsid w:val="001E5BFD"/>
    <w:rsid w:val="00224B93"/>
    <w:rsid w:val="00236B40"/>
    <w:rsid w:val="00260019"/>
    <w:rsid w:val="002C1F01"/>
    <w:rsid w:val="002C6713"/>
    <w:rsid w:val="002D178C"/>
    <w:rsid w:val="002E42F8"/>
    <w:rsid w:val="002E5F65"/>
    <w:rsid w:val="002F0600"/>
    <w:rsid w:val="00315A2A"/>
    <w:rsid w:val="00317717"/>
    <w:rsid w:val="00332DFB"/>
    <w:rsid w:val="00335A71"/>
    <w:rsid w:val="00336254"/>
    <w:rsid w:val="00344892"/>
    <w:rsid w:val="00373685"/>
    <w:rsid w:val="00385359"/>
    <w:rsid w:val="00397C15"/>
    <w:rsid w:val="003C1DAD"/>
    <w:rsid w:val="003E68B8"/>
    <w:rsid w:val="00430E6C"/>
    <w:rsid w:val="00482B23"/>
    <w:rsid w:val="004A55A7"/>
    <w:rsid w:val="004A74EE"/>
    <w:rsid w:val="004B242B"/>
    <w:rsid w:val="004D0DF3"/>
    <w:rsid w:val="004E3A51"/>
    <w:rsid w:val="00500F1B"/>
    <w:rsid w:val="00520C50"/>
    <w:rsid w:val="00531A68"/>
    <w:rsid w:val="00531C35"/>
    <w:rsid w:val="00555580"/>
    <w:rsid w:val="0057031B"/>
    <w:rsid w:val="00581F1B"/>
    <w:rsid w:val="005A5D46"/>
    <w:rsid w:val="005C21A1"/>
    <w:rsid w:val="005D66C7"/>
    <w:rsid w:val="006076A8"/>
    <w:rsid w:val="00656B89"/>
    <w:rsid w:val="00657862"/>
    <w:rsid w:val="006B71E0"/>
    <w:rsid w:val="006E3219"/>
    <w:rsid w:val="00750FC5"/>
    <w:rsid w:val="00751549"/>
    <w:rsid w:val="007A3B68"/>
    <w:rsid w:val="007C7AB5"/>
    <w:rsid w:val="007D0DC4"/>
    <w:rsid w:val="008156F2"/>
    <w:rsid w:val="00827EA0"/>
    <w:rsid w:val="00886204"/>
    <w:rsid w:val="008905AE"/>
    <w:rsid w:val="008C6AF6"/>
    <w:rsid w:val="0090394B"/>
    <w:rsid w:val="00945C35"/>
    <w:rsid w:val="009743DD"/>
    <w:rsid w:val="00994B97"/>
    <w:rsid w:val="00995E98"/>
    <w:rsid w:val="009A3DC5"/>
    <w:rsid w:val="009B04B3"/>
    <w:rsid w:val="009B4715"/>
    <w:rsid w:val="009B6552"/>
    <w:rsid w:val="009C217C"/>
    <w:rsid w:val="009D0176"/>
    <w:rsid w:val="009D18DA"/>
    <w:rsid w:val="009D19B3"/>
    <w:rsid w:val="009D397E"/>
    <w:rsid w:val="009D423C"/>
    <w:rsid w:val="009F5CBA"/>
    <w:rsid w:val="00A0593C"/>
    <w:rsid w:val="00A1616B"/>
    <w:rsid w:val="00A54287"/>
    <w:rsid w:val="00A77CEA"/>
    <w:rsid w:val="00B041D7"/>
    <w:rsid w:val="00B14BB9"/>
    <w:rsid w:val="00B35236"/>
    <w:rsid w:val="00B67A92"/>
    <w:rsid w:val="00B76FF4"/>
    <w:rsid w:val="00B879B3"/>
    <w:rsid w:val="00BD35F3"/>
    <w:rsid w:val="00BD4A7A"/>
    <w:rsid w:val="00BE6272"/>
    <w:rsid w:val="00BF28C4"/>
    <w:rsid w:val="00BF5E10"/>
    <w:rsid w:val="00C665F9"/>
    <w:rsid w:val="00C742AA"/>
    <w:rsid w:val="00C82244"/>
    <w:rsid w:val="00D42C31"/>
    <w:rsid w:val="00D518ED"/>
    <w:rsid w:val="00DD643F"/>
    <w:rsid w:val="00DD7073"/>
    <w:rsid w:val="00E06F78"/>
    <w:rsid w:val="00E16860"/>
    <w:rsid w:val="00E51CC0"/>
    <w:rsid w:val="00E65AD8"/>
    <w:rsid w:val="00EA12E5"/>
    <w:rsid w:val="00EC0068"/>
    <w:rsid w:val="00EF243E"/>
    <w:rsid w:val="00F0003D"/>
    <w:rsid w:val="00F03895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F9EDB-8E06-41AE-852D-E10BD759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520C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520C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520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 + Не полужирный"/>
    <w:basedOn w:val="22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520C50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20C50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20C50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520C50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520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520C50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25">
    <w:name w:val="Body Text Indent 2"/>
    <w:basedOn w:val="a"/>
    <w:link w:val="26"/>
    <w:rsid w:val="008905AE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8905AE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basedOn w:val="a"/>
    <w:link w:val="a6"/>
    <w:uiPriority w:val="99"/>
    <w:qFormat/>
    <w:rsid w:val="00531C3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39"/>
    <w:rsid w:val="0053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48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767C6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9">
    <w:name w:val="Название Знак"/>
    <w:basedOn w:val="a0"/>
    <w:link w:val="a8"/>
    <w:rsid w:val="001767C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docdata">
    <w:name w:val="docdata"/>
    <w:aliases w:val="docy,v5,2187,baiaagaaboqcaaadhayaaawsbgaaaaaaaaaaaaaaaaaaaaaaaaaaaaaaaaaaaaaaaaaaaaaaaaaaaaaaaaaaaaaaaaaaaaaaaaaaaaaaaaaaaaaaaaaaaaaaaaaaaaaaaaaaaaaaaaaaaaaaaaaaaaaaaaaaaaaaaaaaaaaaaaaaaaaaaaaaaaaaaaaaaaaaaaaaaaaaaaaaaaaaaaaaaaaaaaaaaaaaaaaaaaa"/>
    <w:basedOn w:val="a0"/>
    <w:rsid w:val="001767C6"/>
    <w:rPr>
      <w:rFonts w:cs="Times New Roman"/>
    </w:rPr>
  </w:style>
  <w:style w:type="character" w:styleId="aa">
    <w:name w:val="Strong"/>
    <w:basedOn w:val="a0"/>
    <w:uiPriority w:val="22"/>
    <w:qFormat/>
    <w:rsid w:val="00750FC5"/>
    <w:rPr>
      <w:b/>
      <w:bCs/>
    </w:rPr>
  </w:style>
  <w:style w:type="paragraph" w:customStyle="1" w:styleId="2035">
    <w:name w:val="2035"/>
    <w:aliases w:val="baiaagaaboqcaaadkqyaaau3bgaaaaaaaaaaaaaaaaaaaaaaaaaaaaaaaaaaaaaaaaaaaaaaaaaaaaaaaaaaaaaaaaaaaaaaaaaaaaaaaaaaaaaaaaaaaaaaaaaaaaaaaaaaaaaaaaaaaaaaaaaaaaaaaaaaaaaaaaaaaaaaaaaaaaaaaaaaaaaaaaaaaaaaaaaaaaaaaaaaaaaaaaaaaaaaaaaaaaaaaaaaaaaa"/>
    <w:basedOn w:val="a"/>
    <w:rsid w:val="004B24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ody Text"/>
    <w:basedOn w:val="a"/>
    <w:link w:val="ac"/>
    <w:uiPriority w:val="99"/>
    <w:semiHidden/>
    <w:unhideWhenUsed/>
    <w:rsid w:val="00430E6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30E6C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fontstyle01">
    <w:name w:val="fontstyle01"/>
    <w:basedOn w:val="a0"/>
    <w:rsid w:val="0031771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352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e">
    <w:name w:val="Hyperlink"/>
    <w:basedOn w:val="a0"/>
    <w:uiPriority w:val="99"/>
    <w:semiHidden/>
    <w:unhideWhenUsed/>
    <w:rsid w:val="00B35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15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69</cp:revision>
  <dcterms:created xsi:type="dcterms:W3CDTF">2018-11-26T12:18:00Z</dcterms:created>
  <dcterms:modified xsi:type="dcterms:W3CDTF">2021-01-26T18:01:00Z</dcterms:modified>
</cp:coreProperties>
</file>