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1. Name of the discipline: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Orchestral class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2. Module code: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</w:t>
      </w:r>
      <w:r w:rsidRPr="00E5213E">
        <w:rPr>
          <w:rFonts w:ascii="Arial" w:hAnsi="Arial" w:cs="Arial"/>
          <w:bCs/>
          <w:sz w:val="24"/>
          <w:szCs w:val="24"/>
          <w:lang w:eastAsia="ar-SA"/>
        </w:rPr>
        <w:t>ІВ</w:t>
      </w:r>
      <w:r w:rsidR="00A94308">
        <w:rPr>
          <w:rFonts w:ascii="Arial" w:hAnsi="Arial" w:cs="Arial"/>
          <w:bCs/>
          <w:sz w:val="24"/>
          <w:szCs w:val="24"/>
          <w:lang w:val="en-US" w:eastAsia="ar-SA"/>
        </w:rPr>
        <w:t>_014_3.1</w:t>
      </w:r>
      <w:bookmarkStart w:id="0" w:name="_GoBack"/>
      <w:bookmarkEnd w:id="0"/>
      <w:r w:rsidRPr="00E5213E">
        <w:rPr>
          <w:rFonts w:ascii="Arial" w:hAnsi="Arial" w:cs="Arial"/>
          <w:bCs/>
          <w:sz w:val="24"/>
          <w:szCs w:val="24"/>
          <w:lang w:val="en-US" w:eastAsia="ar-SA"/>
        </w:rPr>
        <w:t>.10.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3. Module type: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the free choice of the student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4. Semesters: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6, 7, 8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5. The volume of the module: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total number of hours – 270 (credits of ECTS – 9), 90 contact hours (practical classes - 90) 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6. Teachers: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</w:t>
      </w:r>
      <w:r w:rsidR="008C7680" w:rsidRPr="008C7680">
        <w:rPr>
          <w:rFonts w:ascii="Arial" w:eastAsia="Times New Roman" w:hAnsi="Arial" w:cs="Arial"/>
          <w:sz w:val="24"/>
          <w:szCs w:val="24"/>
          <w:lang w:val="en-US"/>
        </w:rPr>
        <w:t xml:space="preserve">Ph. D. </w:t>
      </w:r>
      <w:proofErr w:type="spellStart"/>
      <w:r w:rsidRPr="00E5213E">
        <w:rPr>
          <w:rFonts w:ascii="Arial" w:hAnsi="Arial" w:cs="Arial"/>
          <w:bCs/>
          <w:sz w:val="24"/>
          <w:szCs w:val="24"/>
          <w:lang w:val="en-US" w:eastAsia="ar-SA"/>
        </w:rPr>
        <w:t>Kala</w:t>
      </w:r>
      <w:r w:rsidR="008C7680">
        <w:rPr>
          <w:rFonts w:ascii="Arial" w:hAnsi="Arial" w:cs="Arial"/>
          <w:bCs/>
          <w:sz w:val="24"/>
          <w:szCs w:val="24"/>
          <w:lang w:val="en-US" w:eastAsia="ar-SA"/>
        </w:rPr>
        <w:t>b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>ska</w:t>
      </w:r>
      <w:proofErr w:type="spellEnd"/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V. S.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7. Learning outcomes: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As a result of training the student </w:t>
      </w: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must: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know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>: features and specificities (orchestral, ensemble, choral) music; methods of independent work (orchestral, ensemble, choral) party; appropriate performance repertoire including works from different eras, genres and styles; professional skills possession of a relevant profession; technology, techniques, techniques of performing arts; styles, genres, trends, characteristics and patterns of musical process.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be able to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>: use professional-profiled knowledge in the practice, teaching, research work; to use normative documents in creative and educational-pedagogical, scientific-research work; to know the basic ways of finding orchestral tools the embodiment of the artistic image in the conductor's and pedagogical activities; use professional knowledge in creative teaching, research, musicography, activities; use professional-profiled knowledge and practical skills for conducting professional activity; to use professionally-profiled knowledge and practical skills in ear training, harmony, analysis of musical compositions for production activities.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8. Method of teaching: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classroom.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9. Necessary obligatory preliminary and attendant modules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: specialty, conducting, reading orchestral scores, instrumentology, </w:t>
      </w:r>
      <w:proofErr w:type="gramStart"/>
      <w:r w:rsidRPr="00E5213E">
        <w:rPr>
          <w:rFonts w:ascii="Arial" w:hAnsi="Arial" w:cs="Arial"/>
          <w:bCs/>
          <w:sz w:val="24"/>
          <w:szCs w:val="24"/>
          <w:lang w:val="en-US" w:eastAsia="ar-SA"/>
        </w:rPr>
        <w:t>analysis</w:t>
      </w:r>
      <w:proofErr w:type="gramEnd"/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of musical forms, harmony and polyphony.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10. The contents of the module: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the acquisition of performance skills on folk instruments; mastering the technique of setting a string section of orchestra of folk instruments; study of orchestral parties; preparation for concerts and competitions.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eastAsia="ar-SA"/>
        </w:rPr>
        <w:t xml:space="preserve">11. </w:t>
      </w: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Recommended</w:t>
      </w:r>
      <w:r w:rsidRPr="00E5213E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reading</w:t>
      </w:r>
      <w:r w:rsidRPr="00E5213E">
        <w:rPr>
          <w:rFonts w:ascii="Arial" w:hAnsi="Arial" w:cs="Arial"/>
          <w:b/>
          <w:bCs/>
          <w:sz w:val="24"/>
          <w:szCs w:val="24"/>
          <w:lang w:eastAsia="ar-SA"/>
        </w:rPr>
        <w:t>:</w:t>
      </w:r>
    </w:p>
    <w:p w:rsidR="001578FD" w:rsidRPr="00E5213E" w:rsidRDefault="001578FD" w:rsidP="003C4123">
      <w:pPr>
        <w:pStyle w:val="a3"/>
        <w:spacing w:after="0"/>
        <w:ind w:left="993" w:hanging="285"/>
        <w:jc w:val="both"/>
        <w:rPr>
          <w:rFonts w:ascii="Arial" w:hAnsi="Arial" w:cs="Arial"/>
          <w:sz w:val="24"/>
          <w:szCs w:val="24"/>
          <w:lang w:val="uk-UA"/>
        </w:rPr>
      </w:pPr>
      <w:r w:rsidRPr="00E5213E">
        <w:rPr>
          <w:rFonts w:ascii="Arial" w:hAnsi="Arial" w:cs="Arial"/>
          <w:color w:val="000000"/>
          <w:sz w:val="24"/>
          <w:szCs w:val="24"/>
          <w:lang w:val="uk-UA"/>
        </w:rPr>
        <w:t>1.</w:t>
      </w:r>
      <w:r w:rsidRPr="00E5213E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E5213E">
        <w:rPr>
          <w:rFonts w:ascii="Arial" w:hAnsi="Arial" w:cs="Arial"/>
          <w:sz w:val="24"/>
          <w:szCs w:val="24"/>
        </w:rPr>
        <w:t>Барсова</w:t>
      </w:r>
      <w:proofErr w:type="spellEnd"/>
      <w:r w:rsidRPr="00E5213E">
        <w:rPr>
          <w:rFonts w:ascii="Arial" w:hAnsi="Arial" w:cs="Arial"/>
          <w:sz w:val="24"/>
          <w:szCs w:val="24"/>
        </w:rPr>
        <w:t> И. Книга об оркестре</w:t>
      </w:r>
      <w:r w:rsidRPr="00E5213E">
        <w:rPr>
          <w:rFonts w:ascii="Arial" w:hAnsi="Arial" w:cs="Arial"/>
          <w:sz w:val="24"/>
          <w:szCs w:val="24"/>
          <w:lang w:val="uk-UA"/>
        </w:rPr>
        <w:t xml:space="preserve"> / И. Барсова.</w:t>
      </w:r>
      <w:r w:rsidRPr="00E5213E">
        <w:rPr>
          <w:rFonts w:ascii="Arial" w:hAnsi="Arial" w:cs="Arial"/>
          <w:sz w:val="24"/>
          <w:szCs w:val="24"/>
        </w:rPr>
        <w:t> – 2-е изд. – М.: Музыка, 1978</w:t>
      </w:r>
      <w:r w:rsidRPr="00E5213E">
        <w:rPr>
          <w:rFonts w:ascii="Arial" w:hAnsi="Arial" w:cs="Arial"/>
          <w:sz w:val="24"/>
          <w:szCs w:val="24"/>
          <w:lang w:val="uk-UA"/>
        </w:rPr>
        <w:t>.</w:t>
      </w:r>
    </w:p>
    <w:p w:rsidR="001578FD" w:rsidRPr="00E5213E" w:rsidRDefault="001578FD" w:rsidP="003C4123">
      <w:pPr>
        <w:pStyle w:val="a3"/>
        <w:spacing w:after="0"/>
        <w:ind w:left="993" w:hanging="285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E5213E">
        <w:rPr>
          <w:rFonts w:ascii="Arial" w:hAnsi="Arial" w:cs="Arial"/>
          <w:sz w:val="24"/>
          <w:szCs w:val="24"/>
          <w:lang w:val="uk-UA"/>
        </w:rPr>
        <w:t xml:space="preserve">2. </w:t>
      </w:r>
      <w:proofErr w:type="spellStart"/>
      <w:r w:rsidRPr="00E5213E">
        <w:rPr>
          <w:rFonts w:ascii="Arial" w:hAnsi="Arial" w:cs="Arial"/>
          <w:sz w:val="24"/>
          <w:szCs w:val="24"/>
          <w:lang w:val="uk-UA"/>
        </w:rPr>
        <w:t>Кала</w:t>
      </w:r>
      <w:proofErr w:type="spellEnd"/>
      <w:r w:rsidRPr="00E5213E">
        <w:rPr>
          <w:rFonts w:ascii="Arial" w:hAnsi="Arial" w:cs="Arial"/>
          <w:sz w:val="24"/>
          <w:szCs w:val="24"/>
          <w:lang w:val="uk-UA"/>
        </w:rPr>
        <w:t xml:space="preserve">бська В. С. Оркестровий клас та ансамбль. Хрестоматія : </w:t>
      </w:r>
      <w:proofErr w:type="spellStart"/>
      <w:r w:rsidRPr="00E5213E">
        <w:rPr>
          <w:rFonts w:ascii="Arial" w:hAnsi="Arial" w:cs="Arial"/>
          <w:sz w:val="24"/>
          <w:szCs w:val="24"/>
          <w:lang w:val="uk-UA"/>
        </w:rPr>
        <w:t>навч</w:t>
      </w:r>
      <w:proofErr w:type="spellEnd"/>
      <w:r w:rsidRPr="00E5213E">
        <w:rPr>
          <w:rFonts w:ascii="Arial" w:hAnsi="Arial" w:cs="Arial"/>
          <w:sz w:val="24"/>
          <w:szCs w:val="24"/>
          <w:lang w:val="uk-UA"/>
        </w:rPr>
        <w:t>. посібник / В. С. </w:t>
      </w:r>
      <w:proofErr w:type="spellStart"/>
      <w:r w:rsidRPr="00E5213E">
        <w:rPr>
          <w:rFonts w:ascii="Arial" w:hAnsi="Arial" w:cs="Arial"/>
          <w:sz w:val="24"/>
          <w:szCs w:val="24"/>
          <w:lang w:val="uk-UA"/>
        </w:rPr>
        <w:t>Калабська</w:t>
      </w:r>
      <w:proofErr w:type="spellEnd"/>
      <w:r w:rsidRPr="00E5213E">
        <w:rPr>
          <w:rFonts w:ascii="Arial" w:hAnsi="Arial" w:cs="Arial"/>
          <w:sz w:val="24"/>
          <w:szCs w:val="24"/>
          <w:lang w:val="uk-UA"/>
        </w:rPr>
        <w:t>. – Умань:</w:t>
      </w:r>
      <w:r w:rsidRPr="00E5213E">
        <w:rPr>
          <w:rFonts w:ascii="Arial" w:eastAsia="Times New Roman" w:hAnsi="Arial" w:cs="Arial"/>
          <w:sz w:val="24"/>
          <w:szCs w:val="24"/>
          <w:lang w:eastAsia="ru-RU"/>
        </w:rPr>
        <w:t xml:space="preserve"> ФОП </w:t>
      </w:r>
      <w:proofErr w:type="spellStart"/>
      <w:r w:rsidRPr="00E5213E">
        <w:rPr>
          <w:rFonts w:ascii="Arial" w:eastAsia="Times New Roman" w:hAnsi="Arial" w:cs="Arial"/>
          <w:sz w:val="24"/>
          <w:szCs w:val="24"/>
          <w:lang w:eastAsia="ru-RU"/>
        </w:rPr>
        <w:t>Жовтий</w:t>
      </w:r>
      <w:proofErr w:type="spellEnd"/>
      <w:r w:rsidRPr="00E5213E">
        <w:rPr>
          <w:rFonts w:ascii="Arial" w:eastAsia="Times New Roman" w:hAnsi="Arial" w:cs="Arial"/>
          <w:sz w:val="24"/>
          <w:szCs w:val="24"/>
          <w:lang w:eastAsia="ru-RU"/>
        </w:rPr>
        <w:t> О. О., 2015.</w:t>
      </w:r>
    </w:p>
    <w:p w:rsidR="001578FD" w:rsidRPr="00E5213E" w:rsidRDefault="001578FD" w:rsidP="003C4123">
      <w:pPr>
        <w:pStyle w:val="a3"/>
        <w:spacing w:after="0"/>
        <w:ind w:left="993" w:hanging="285"/>
        <w:jc w:val="both"/>
        <w:rPr>
          <w:rStyle w:val="A4"/>
          <w:rFonts w:ascii="Arial" w:hAnsi="Arial" w:cs="Arial"/>
          <w:sz w:val="24"/>
          <w:szCs w:val="24"/>
          <w:lang w:val="uk-UA"/>
        </w:rPr>
      </w:pPr>
      <w:r w:rsidRPr="00E5213E">
        <w:rPr>
          <w:rFonts w:ascii="Arial" w:eastAsia="Times New Roman" w:hAnsi="Arial" w:cs="Arial"/>
          <w:sz w:val="24"/>
          <w:szCs w:val="24"/>
          <w:lang w:val="uk-UA"/>
        </w:rPr>
        <w:t xml:space="preserve">3. </w:t>
      </w:r>
      <w:proofErr w:type="spellStart"/>
      <w:r w:rsidRPr="00E5213E">
        <w:rPr>
          <w:rFonts w:ascii="Arial" w:eastAsia="Times New Roman" w:hAnsi="Arial" w:cs="Arial"/>
          <w:sz w:val="24"/>
          <w:szCs w:val="24"/>
          <w:lang w:val="uk-UA"/>
        </w:rPr>
        <w:t>Роговська</w:t>
      </w:r>
      <w:proofErr w:type="spellEnd"/>
      <w:r w:rsidRPr="00E5213E">
        <w:rPr>
          <w:rFonts w:ascii="Arial" w:eastAsia="Times New Roman" w:hAnsi="Arial" w:cs="Arial"/>
          <w:sz w:val="24"/>
          <w:szCs w:val="24"/>
          <w:lang w:val="uk-UA"/>
        </w:rPr>
        <w:t xml:space="preserve"> Є.В., </w:t>
      </w:r>
      <w:proofErr w:type="spellStart"/>
      <w:r w:rsidRPr="00E5213E">
        <w:rPr>
          <w:rFonts w:ascii="Arial" w:eastAsia="Times New Roman" w:hAnsi="Arial" w:cs="Arial"/>
          <w:sz w:val="24"/>
          <w:szCs w:val="24"/>
          <w:lang w:val="uk-UA"/>
        </w:rPr>
        <w:t>Рутецький</w:t>
      </w:r>
      <w:proofErr w:type="spellEnd"/>
      <w:r w:rsidRPr="00E5213E">
        <w:rPr>
          <w:rFonts w:ascii="Arial" w:eastAsia="Times New Roman" w:hAnsi="Arial" w:cs="Arial"/>
          <w:sz w:val="24"/>
          <w:szCs w:val="24"/>
          <w:lang w:val="uk-UA"/>
        </w:rPr>
        <w:t xml:space="preserve"> В.В. </w:t>
      </w:r>
      <w:r w:rsidRPr="00E5213E">
        <w:rPr>
          <w:rStyle w:val="A4"/>
          <w:rFonts w:ascii="Arial" w:hAnsi="Arial" w:cs="Arial"/>
          <w:bCs/>
          <w:sz w:val="24"/>
          <w:szCs w:val="24"/>
          <w:lang w:val="uk-UA"/>
        </w:rPr>
        <w:t>Оркестр народних інструментів</w:t>
      </w:r>
      <w:r w:rsidRPr="00E5213E">
        <w:rPr>
          <w:rStyle w:val="A4"/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E5213E">
        <w:rPr>
          <w:rStyle w:val="A4"/>
          <w:rFonts w:ascii="Arial" w:hAnsi="Arial" w:cs="Arial"/>
          <w:sz w:val="24"/>
          <w:szCs w:val="24"/>
          <w:lang w:val="uk-UA"/>
        </w:rPr>
        <w:t xml:space="preserve">: навчально-методичний посібник / Є. В. </w:t>
      </w:r>
      <w:proofErr w:type="spellStart"/>
      <w:r w:rsidRPr="00E5213E">
        <w:rPr>
          <w:rStyle w:val="A4"/>
          <w:rFonts w:ascii="Arial" w:hAnsi="Arial" w:cs="Arial"/>
          <w:sz w:val="24"/>
          <w:szCs w:val="24"/>
          <w:lang w:val="uk-UA"/>
        </w:rPr>
        <w:t>Роговська</w:t>
      </w:r>
      <w:proofErr w:type="spellEnd"/>
      <w:r w:rsidRPr="00E5213E">
        <w:rPr>
          <w:rStyle w:val="A4"/>
          <w:rFonts w:ascii="Arial" w:hAnsi="Arial" w:cs="Arial"/>
          <w:sz w:val="24"/>
          <w:szCs w:val="24"/>
          <w:lang w:val="uk-UA"/>
        </w:rPr>
        <w:t xml:space="preserve">, В. В. </w:t>
      </w:r>
      <w:proofErr w:type="spellStart"/>
      <w:r w:rsidRPr="00E5213E">
        <w:rPr>
          <w:rStyle w:val="A4"/>
          <w:rFonts w:ascii="Arial" w:hAnsi="Arial" w:cs="Arial"/>
          <w:sz w:val="24"/>
          <w:szCs w:val="24"/>
          <w:lang w:val="uk-UA"/>
        </w:rPr>
        <w:t>Рутецький</w:t>
      </w:r>
      <w:proofErr w:type="spellEnd"/>
      <w:r w:rsidRPr="00E5213E">
        <w:rPr>
          <w:rStyle w:val="A4"/>
          <w:rFonts w:ascii="Arial" w:hAnsi="Arial" w:cs="Arial"/>
          <w:sz w:val="24"/>
          <w:szCs w:val="24"/>
          <w:lang w:val="uk-UA"/>
        </w:rPr>
        <w:t>. – Житомир : ЖДУ ім. І.Франка, 2014.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12. Forms and methods of teaching: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classroom training, practical work, using and listening to video and audio recordings of famous orchestras, etc. independent and individual work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13. Methods and evaluation criteria: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>Current control (80%): practical work, individual and independent work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>Final control (20%, credit, exam)</w:t>
      </w:r>
    </w:p>
    <w:p w:rsidR="00D4641B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14. Language of instruction: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Ukrainian</w:t>
      </w:r>
    </w:p>
    <w:sectPr w:rsidR="00D4641B" w:rsidRPr="00E5213E" w:rsidSect="00D464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5CB"/>
    <w:multiLevelType w:val="multilevel"/>
    <w:tmpl w:val="065C71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trike w:val="0"/>
        <w:dstrike w:val="0"/>
        <w:sz w:val="24"/>
        <w:szCs w:val="28"/>
        <w:u w:val="none"/>
        <w:effect w:val="none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C509B"/>
    <w:multiLevelType w:val="hybridMultilevel"/>
    <w:tmpl w:val="2DB4B6A8"/>
    <w:lvl w:ilvl="0" w:tplc="7FB49972">
      <w:start w:val="14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83B2479"/>
    <w:multiLevelType w:val="hybridMultilevel"/>
    <w:tmpl w:val="B5E80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641B"/>
    <w:rsid w:val="00054EB9"/>
    <w:rsid w:val="000B26ED"/>
    <w:rsid w:val="001209D4"/>
    <w:rsid w:val="001578FD"/>
    <w:rsid w:val="00262BF2"/>
    <w:rsid w:val="00361F6F"/>
    <w:rsid w:val="003C4123"/>
    <w:rsid w:val="004502AF"/>
    <w:rsid w:val="00705FAB"/>
    <w:rsid w:val="008C7680"/>
    <w:rsid w:val="00914F8F"/>
    <w:rsid w:val="00930D49"/>
    <w:rsid w:val="0093653B"/>
    <w:rsid w:val="00956129"/>
    <w:rsid w:val="00984726"/>
    <w:rsid w:val="009C2B98"/>
    <w:rsid w:val="009D1866"/>
    <w:rsid w:val="00A94308"/>
    <w:rsid w:val="00B437F2"/>
    <w:rsid w:val="00B80D6C"/>
    <w:rsid w:val="00C116C9"/>
    <w:rsid w:val="00CF1A46"/>
    <w:rsid w:val="00D4641B"/>
    <w:rsid w:val="00DD127D"/>
    <w:rsid w:val="00E5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641B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character" w:customStyle="1" w:styleId="A4">
    <w:name w:val="A4"/>
    <w:uiPriority w:val="99"/>
    <w:rsid w:val="00914F8F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Anatoly</cp:lastModifiedBy>
  <cp:revision>19</cp:revision>
  <dcterms:created xsi:type="dcterms:W3CDTF">2016-10-07T13:56:00Z</dcterms:created>
  <dcterms:modified xsi:type="dcterms:W3CDTF">2016-12-11T13:04:00Z</dcterms:modified>
</cp:coreProperties>
</file>