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1. Название модуля</w:t>
      </w:r>
      <w:r w:rsidRPr="00B16F3B">
        <w:rPr>
          <w:rFonts w:ascii="Arial" w:hAnsi="Arial" w:cs="Arial"/>
          <w:b/>
          <w:sz w:val="24"/>
          <w:szCs w:val="24"/>
          <w:lang w:val="uk-UA"/>
        </w:rPr>
        <w:t>:</w:t>
      </w:r>
      <w:r w:rsidRPr="00B16F3B">
        <w:rPr>
          <w:rFonts w:ascii="Arial" w:hAnsi="Arial" w:cs="Arial"/>
          <w:sz w:val="24"/>
          <w:szCs w:val="24"/>
        </w:rPr>
        <w:t xml:space="preserve"> Народный костюм и сценическое оформление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B16F3B">
        <w:rPr>
          <w:rFonts w:ascii="Arial" w:hAnsi="Arial" w:cs="Arial"/>
          <w:b/>
          <w:sz w:val="24"/>
          <w:szCs w:val="24"/>
        </w:rPr>
        <w:t>2. Код модуля:</w:t>
      </w:r>
      <w:r w:rsidRPr="00B16F3B">
        <w:rPr>
          <w:rFonts w:ascii="Arial" w:hAnsi="Arial" w:cs="Arial"/>
          <w:sz w:val="24"/>
          <w:szCs w:val="24"/>
        </w:rPr>
        <w:t xml:space="preserve"> ХХК _</w:t>
      </w:r>
      <w:r w:rsidR="00B16F3B" w:rsidRPr="00B16F3B">
        <w:rPr>
          <w:rFonts w:ascii="Arial" w:hAnsi="Arial" w:cs="Arial"/>
          <w:sz w:val="24"/>
          <w:szCs w:val="24"/>
          <w:lang w:val="uk-UA"/>
        </w:rPr>
        <w:t>014</w:t>
      </w:r>
      <w:r w:rsidRPr="00B16F3B">
        <w:rPr>
          <w:rFonts w:ascii="Arial" w:hAnsi="Arial" w:cs="Arial"/>
          <w:sz w:val="24"/>
          <w:szCs w:val="24"/>
        </w:rPr>
        <w:t>_</w:t>
      </w:r>
      <w:r w:rsidR="00B16F3B" w:rsidRPr="00B16F3B">
        <w:rPr>
          <w:rFonts w:ascii="Arial" w:hAnsi="Arial" w:cs="Arial"/>
          <w:sz w:val="24"/>
          <w:szCs w:val="24"/>
          <w:lang w:val="uk-UA"/>
        </w:rPr>
        <w:t>ФП_1</w:t>
      </w:r>
      <w:r w:rsidRPr="00B16F3B">
        <w:rPr>
          <w:rFonts w:ascii="Arial" w:hAnsi="Arial" w:cs="Arial"/>
          <w:sz w:val="24"/>
          <w:szCs w:val="24"/>
        </w:rPr>
        <w:t>.</w:t>
      </w:r>
      <w:r w:rsidR="00B16F3B" w:rsidRPr="00B16F3B">
        <w:rPr>
          <w:rFonts w:ascii="Arial" w:hAnsi="Arial" w:cs="Arial"/>
          <w:sz w:val="24"/>
          <w:szCs w:val="24"/>
          <w:lang w:val="uk-UA"/>
        </w:rPr>
        <w:t>2</w:t>
      </w:r>
      <w:r w:rsidRPr="00B16F3B">
        <w:rPr>
          <w:rFonts w:ascii="Arial" w:hAnsi="Arial" w:cs="Arial"/>
          <w:sz w:val="24"/>
          <w:szCs w:val="24"/>
        </w:rPr>
        <w:t>.10_</w:t>
      </w:r>
      <w:r w:rsidR="00B16F3B">
        <w:rPr>
          <w:rFonts w:ascii="Arial" w:hAnsi="Arial" w:cs="Arial"/>
          <w:sz w:val="24"/>
          <w:szCs w:val="24"/>
          <w:lang w:val="uk-UA"/>
        </w:rPr>
        <w:t>3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3. Тип модуля:</w:t>
      </w:r>
      <w:r w:rsidRPr="00B16F3B">
        <w:rPr>
          <w:rFonts w:ascii="Arial" w:hAnsi="Arial" w:cs="Arial"/>
          <w:sz w:val="24"/>
          <w:szCs w:val="24"/>
        </w:rPr>
        <w:t xml:space="preserve"> обязательный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B16F3B">
        <w:rPr>
          <w:rFonts w:ascii="Arial" w:hAnsi="Arial" w:cs="Arial"/>
          <w:b/>
          <w:sz w:val="24"/>
          <w:szCs w:val="24"/>
        </w:rPr>
        <w:t xml:space="preserve">4. Семестр: </w:t>
      </w:r>
      <w:r w:rsidR="00B16F3B">
        <w:rPr>
          <w:rFonts w:ascii="Arial" w:hAnsi="Arial" w:cs="Arial"/>
          <w:sz w:val="24"/>
          <w:szCs w:val="24"/>
          <w:lang w:val="uk-UA"/>
        </w:rPr>
        <w:t>8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5. Объем модуля:</w:t>
      </w:r>
      <w:r w:rsidRPr="00B16F3B">
        <w:rPr>
          <w:rFonts w:ascii="Arial" w:hAnsi="Arial" w:cs="Arial"/>
          <w:sz w:val="24"/>
          <w:szCs w:val="24"/>
        </w:rPr>
        <w:t xml:space="preserve"> общее количество часов - </w:t>
      </w:r>
      <w:r w:rsidR="00B16F3B">
        <w:rPr>
          <w:rFonts w:ascii="Arial" w:hAnsi="Arial" w:cs="Arial"/>
          <w:sz w:val="24"/>
          <w:szCs w:val="24"/>
          <w:lang w:val="uk-UA"/>
        </w:rPr>
        <w:t>90</w:t>
      </w:r>
      <w:r w:rsidRPr="00B16F3B">
        <w:rPr>
          <w:rFonts w:ascii="Arial" w:hAnsi="Arial" w:cs="Arial"/>
          <w:sz w:val="24"/>
          <w:szCs w:val="24"/>
        </w:rPr>
        <w:t xml:space="preserve"> (кредитов ЕКТС - </w:t>
      </w:r>
      <w:r w:rsidR="00B16F3B">
        <w:rPr>
          <w:rFonts w:ascii="Arial" w:hAnsi="Arial" w:cs="Arial"/>
          <w:sz w:val="24"/>
          <w:szCs w:val="24"/>
          <w:lang w:val="uk-UA"/>
        </w:rPr>
        <w:t>3</w:t>
      </w:r>
      <w:r w:rsidRPr="00B16F3B">
        <w:rPr>
          <w:rFonts w:ascii="Arial" w:hAnsi="Arial" w:cs="Arial"/>
          <w:sz w:val="24"/>
          <w:szCs w:val="24"/>
        </w:rPr>
        <w:t xml:space="preserve">); аудиторные часы - </w:t>
      </w:r>
      <w:r w:rsidR="00B16F3B">
        <w:rPr>
          <w:rFonts w:ascii="Arial" w:hAnsi="Arial" w:cs="Arial"/>
          <w:sz w:val="24"/>
          <w:szCs w:val="24"/>
          <w:lang w:val="uk-UA"/>
        </w:rPr>
        <w:t>46</w:t>
      </w:r>
      <w:r w:rsidRPr="00B16F3B">
        <w:rPr>
          <w:rFonts w:ascii="Arial" w:hAnsi="Arial" w:cs="Arial"/>
          <w:sz w:val="24"/>
          <w:szCs w:val="24"/>
        </w:rPr>
        <w:t xml:space="preserve"> (лекций - </w:t>
      </w:r>
      <w:r w:rsidR="00B16F3B">
        <w:rPr>
          <w:rFonts w:ascii="Arial" w:hAnsi="Arial" w:cs="Arial"/>
          <w:sz w:val="24"/>
          <w:szCs w:val="24"/>
          <w:lang w:val="uk-UA"/>
        </w:rPr>
        <w:t>2</w:t>
      </w:r>
      <w:r w:rsidRPr="00B16F3B">
        <w:rPr>
          <w:rFonts w:ascii="Arial" w:hAnsi="Arial" w:cs="Arial"/>
          <w:sz w:val="24"/>
          <w:szCs w:val="24"/>
        </w:rPr>
        <w:t xml:space="preserve">, лабораторных занятий - </w:t>
      </w:r>
      <w:r w:rsidR="00B16F3B">
        <w:rPr>
          <w:rFonts w:ascii="Arial" w:hAnsi="Arial" w:cs="Arial"/>
          <w:sz w:val="24"/>
          <w:szCs w:val="24"/>
          <w:lang w:val="uk-UA"/>
        </w:rPr>
        <w:t>44</w:t>
      </w:r>
      <w:r w:rsidRPr="00B16F3B">
        <w:rPr>
          <w:rFonts w:ascii="Arial" w:hAnsi="Arial" w:cs="Arial"/>
          <w:sz w:val="24"/>
          <w:szCs w:val="24"/>
        </w:rPr>
        <w:t>)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B16F3B">
        <w:rPr>
          <w:rFonts w:ascii="Arial" w:hAnsi="Arial" w:cs="Arial"/>
          <w:b/>
          <w:sz w:val="24"/>
          <w:szCs w:val="24"/>
        </w:rPr>
        <w:t>6. Лектор:</w:t>
      </w:r>
      <w:r w:rsidRPr="00B16F3B">
        <w:rPr>
          <w:rFonts w:ascii="Arial" w:hAnsi="Arial" w:cs="Arial"/>
          <w:sz w:val="24"/>
          <w:szCs w:val="24"/>
        </w:rPr>
        <w:t xml:space="preserve"> Гекалюк Людмила Юрьевна</w:t>
      </w:r>
      <w:r w:rsidR="00B16F3B">
        <w:rPr>
          <w:rFonts w:ascii="Arial" w:hAnsi="Arial" w:cs="Arial"/>
          <w:sz w:val="24"/>
          <w:szCs w:val="24"/>
          <w:lang w:val="uk-UA"/>
        </w:rPr>
        <w:t>, преподаватель</w:t>
      </w:r>
      <w:bookmarkStart w:id="0" w:name="_GoBack"/>
      <w:bookmarkEnd w:id="0"/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7. Результаты обучения: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t xml:space="preserve">В результате изучения модуля </w:t>
      </w:r>
      <w:r w:rsidRPr="00B16F3B">
        <w:rPr>
          <w:rFonts w:ascii="Arial" w:hAnsi="Arial" w:cs="Arial"/>
          <w:b/>
          <w:sz w:val="24"/>
          <w:szCs w:val="24"/>
        </w:rPr>
        <w:t>студент должен:</w:t>
      </w:r>
    </w:p>
    <w:p w:rsidR="00980FC6" w:rsidRPr="00B16F3B" w:rsidRDefault="00980FC6" w:rsidP="00B16F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знать:</w:t>
      </w:r>
      <w:r w:rsidRPr="00B16F3B">
        <w:rPr>
          <w:rFonts w:ascii="Arial" w:hAnsi="Arial" w:cs="Arial"/>
          <w:sz w:val="24"/>
          <w:szCs w:val="24"/>
        </w:rPr>
        <w:t xml:space="preserve"> историю возникновения одежды, функции одежды особенности национальных костюмов народов мира; историческое развитие западноевропейского костюма; региональные особенности украинского народного костюма; архитектуру сцены; особенности создания декораций, бутафории и реквизита.</w:t>
      </w:r>
    </w:p>
    <w:p w:rsidR="00980FC6" w:rsidRPr="00B16F3B" w:rsidRDefault="00980FC6" w:rsidP="00B16F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уметь:</w:t>
      </w:r>
      <w:r w:rsidRPr="00B16F3B">
        <w:rPr>
          <w:rFonts w:ascii="Arial" w:hAnsi="Arial" w:cs="Arial"/>
          <w:sz w:val="24"/>
          <w:szCs w:val="24"/>
        </w:rPr>
        <w:t xml:space="preserve"> анализировать историю возникновения одежды и костюма; характеризовать особенности национальных костюмов мира и региональные особенности украинского народного костюма; подбирать костюмы в зависимости от художественного образа, содержания и жанра произведения, региональных особенностей, эпохи и возраста исполнителей; создавать эскизы и элементы сценических костюмов, декораций, бутафории, реквизит.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8. Способ обучения:</w:t>
      </w:r>
      <w:r w:rsidRPr="00B16F3B">
        <w:rPr>
          <w:rFonts w:ascii="Arial" w:hAnsi="Arial" w:cs="Arial"/>
          <w:sz w:val="24"/>
          <w:szCs w:val="24"/>
        </w:rPr>
        <w:t xml:space="preserve"> аудиторные занятия</w:t>
      </w:r>
    </w:p>
    <w:p w:rsidR="007348ED" w:rsidRPr="00B16F3B" w:rsidRDefault="00980FC6" w:rsidP="00B16F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модули:</w:t>
      </w:r>
      <w:r w:rsidRPr="00B16F3B">
        <w:rPr>
          <w:rFonts w:ascii="Arial" w:hAnsi="Arial" w:cs="Arial"/>
          <w:sz w:val="24"/>
          <w:szCs w:val="24"/>
        </w:rPr>
        <w:t xml:space="preserve"> История хореографического искусства, Искусство балетмейстера, грим, Художественная культура, Теория и методика народно-сценического танца, Теория и методика украинского народно танца, Теория и методика историко-бытового танца, Народоведение и хореографический фольклор.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10. Содержание учебного модуля:</w:t>
      </w:r>
    </w:p>
    <w:p w:rsidR="00980FC6" w:rsidRPr="00B16F3B" w:rsidRDefault="00980FC6" w:rsidP="00B16F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t xml:space="preserve">Дисциплина «Народный костюм и сценическое оформление танца» раскрывает значимость художественного оформления танцевального номера и хореографического спектакля, знакомит студентов с историей возникновения одежды и костюма, с национальными особенностями костюмов народов мира и региональными особенностями украинской национальной одежды. </w:t>
      </w:r>
      <w:proofErr w:type="gramStart"/>
      <w:r w:rsidRPr="00B16F3B">
        <w:rPr>
          <w:rFonts w:ascii="Arial" w:hAnsi="Arial" w:cs="Arial"/>
          <w:sz w:val="24"/>
          <w:szCs w:val="24"/>
        </w:rPr>
        <w:t>Зад</w:t>
      </w:r>
      <w:proofErr w:type="spellStart"/>
      <w:r w:rsidRPr="00B16F3B">
        <w:rPr>
          <w:rFonts w:ascii="Arial" w:hAnsi="Arial" w:cs="Arial"/>
          <w:sz w:val="24"/>
          <w:szCs w:val="24"/>
          <w:lang w:val="uk-UA"/>
        </w:rPr>
        <w:t>ание</w:t>
      </w:r>
      <w:proofErr w:type="spellEnd"/>
      <w:r w:rsidRPr="00B16F3B">
        <w:rPr>
          <w:rFonts w:ascii="Arial" w:hAnsi="Arial" w:cs="Arial"/>
          <w:sz w:val="24"/>
          <w:szCs w:val="24"/>
        </w:rPr>
        <w:t xml:space="preserve"> курса: познакомить с историей возникновения костюма; охарактеризовать костюмы народов мира в разные исторические эпохи (Древний Египет, Рим, Византия, Арабский Восток, Индия, Япония, Китай и др.); проанализировать историческое развитие западноевропейского костюма (5-19 вв.); определить региональные различия костюмов Украины; исследовать значение декораций, бутафории и реквизита для сценической формы танцевального номера и особенности их изготовления.</w:t>
      </w:r>
      <w:proofErr w:type="gramEnd"/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11. Рекомендуемая литература: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16F3B">
        <w:rPr>
          <w:rFonts w:ascii="Arial" w:hAnsi="Arial" w:cs="Arial"/>
          <w:sz w:val="24"/>
          <w:szCs w:val="24"/>
        </w:rPr>
        <w:t>Блейз</w:t>
      </w:r>
      <w:proofErr w:type="spellEnd"/>
      <w:r w:rsidRPr="00B16F3B">
        <w:rPr>
          <w:rFonts w:ascii="Arial" w:hAnsi="Arial" w:cs="Arial"/>
          <w:sz w:val="24"/>
          <w:szCs w:val="24"/>
        </w:rPr>
        <w:t xml:space="preserve"> А. История в костюмах / А. </w:t>
      </w:r>
      <w:proofErr w:type="spellStart"/>
      <w:r w:rsidRPr="00B16F3B">
        <w:rPr>
          <w:rFonts w:ascii="Arial" w:hAnsi="Arial" w:cs="Arial"/>
          <w:sz w:val="24"/>
          <w:szCs w:val="24"/>
        </w:rPr>
        <w:t>Блейз</w:t>
      </w:r>
      <w:proofErr w:type="spellEnd"/>
      <w:r w:rsidRPr="00B16F3B">
        <w:rPr>
          <w:rFonts w:ascii="Arial" w:hAnsi="Arial" w:cs="Arial"/>
          <w:sz w:val="24"/>
          <w:szCs w:val="24"/>
        </w:rPr>
        <w:t>. - ОЛМА-ПРЕСС Экслибрис, 2002. - 176 с</w:t>
      </w:r>
      <w:proofErr w:type="gramStart"/>
      <w:r w:rsidRPr="00B16F3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16F3B">
        <w:rPr>
          <w:rFonts w:ascii="Arial" w:hAnsi="Arial" w:cs="Arial"/>
          <w:sz w:val="24"/>
          <w:szCs w:val="24"/>
        </w:rPr>
        <w:t>: ил.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16F3B">
        <w:rPr>
          <w:rFonts w:ascii="Arial" w:hAnsi="Arial" w:cs="Arial"/>
          <w:sz w:val="24"/>
          <w:szCs w:val="24"/>
        </w:rPr>
        <w:t>Захаржевская</w:t>
      </w:r>
      <w:proofErr w:type="spellEnd"/>
      <w:r w:rsidRPr="00B16F3B">
        <w:rPr>
          <w:rFonts w:ascii="Arial" w:hAnsi="Arial" w:cs="Arial"/>
          <w:sz w:val="24"/>
          <w:szCs w:val="24"/>
        </w:rPr>
        <w:t xml:space="preserve"> Р.В. История костюма: от античности до современности / Р. </w:t>
      </w:r>
      <w:proofErr w:type="spellStart"/>
      <w:r w:rsidRPr="00B16F3B">
        <w:rPr>
          <w:rFonts w:ascii="Arial" w:hAnsi="Arial" w:cs="Arial"/>
          <w:sz w:val="24"/>
          <w:szCs w:val="24"/>
        </w:rPr>
        <w:t>Захаржевская</w:t>
      </w:r>
      <w:proofErr w:type="spellEnd"/>
      <w:r w:rsidRPr="00B16F3B">
        <w:rPr>
          <w:rFonts w:ascii="Arial" w:hAnsi="Arial" w:cs="Arial"/>
          <w:sz w:val="24"/>
          <w:szCs w:val="24"/>
        </w:rPr>
        <w:t>. - 3-е изд., Доп. - М</w:t>
      </w:r>
      <w:proofErr w:type="gramStart"/>
      <w:r w:rsidRPr="00B16F3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16F3B">
        <w:rPr>
          <w:rFonts w:ascii="Arial" w:hAnsi="Arial" w:cs="Arial"/>
          <w:sz w:val="24"/>
          <w:szCs w:val="24"/>
        </w:rPr>
        <w:t>: РИПОЛ классик, 2005. - 288 с .: ил.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t xml:space="preserve">3. Кара-Васильева Т. Черноморец А. Украинская вышивка / т Кара-Васильева, А. Черноморец. - 2-е изд., Стер. - К: </w:t>
      </w:r>
      <w:proofErr w:type="spellStart"/>
      <w:r w:rsidRPr="00B16F3B">
        <w:rPr>
          <w:rFonts w:ascii="Arial" w:hAnsi="Arial" w:cs="Arial"/>
          <w:sz w:val="24"/>
          <w:szCs w:val="24"/>
        </w:rPr>
        <w:t>Лыбидь</w:t>
      </w:r>
      <w:proofErr w:type="spellEnd"/>
      <w:r w:rsidRPr="00B16F3B">
        <w:rPr>
          <w:rFonts w:ascii="Arial" w:hAnsi="Arial" w:cs="Arial"/>
          <w:sz w:val="24"/>
          <w:szCs w:val="24"/>
        </w:rPr>
        <w:t>, 2005. - 160 с</w:t>
      </w:r>
      <w:proofErr w:type="gramStart"/>
      <w:r w:rsidRPr="00B16F3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16F3B">
        <w:rPr>
          <w:rFonts w:ascii="Arial" w:hAnsi="Arial" w:cs="Arial"/>
          <w:sz w:val="24"/>
          <w:szCs w:val="24"/>
        </w:rPr>
        <w:t>: ил.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 xml:space="preserve">12. Формы и методы обучения:  </w:t>
      </w:r>
      <w:r w:rsidRPr="00B16F3B">
        <w:rPr>
          <w:rFonts w:ascii="Arial" w:hAnsi="Arial" w:cs="Arial"/>
          <w:sz w:val="24"/>
          <w:szCs w:val="24"/>
        </w:rPr>
        <w:t>лекции, лабораторные занятия, самостоятельная работа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13. Методы и критерии оценки: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t>• Текущий контроль (80%): письменные рефераты, устный опрос, практические задания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sz w:val="24"/>
          <w:szCs w:val="24"/>
        </w:rPr>
        <w:lastRenderedPageBreak/>
        <w:t>• Итоговый контроль (20%, дифференцированный зачет), тестирование, контрольная работа</w:t>
      </w:r>
    </w:p>
    <w:p w:rsidR="00980FC6" w:rsidRPr="00B16F3B" w:rsidRDefault="00980FC6" w:rsidP="00B16F3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6F3B">
        <w:rPr>
          <w:rFonts w:ascii="Arial" w:hAnsi="Arial" w:cs="Arial"/>
          <w:b/>
          <w:sz w:val="24"/>
          <w:szCs w:val="24"/>
        </w:rPr>
        <w:t>14. Язык обучения:</w:t>
      </w:r>
      <w:r w:rsidRPr="00B16F3B">
        <w:rPr>
          <w:rFonts w:ascii="Arial" w:hAnsi="Arial" w:cs="Arial"/>
          <w:sz w:val="24"/>
          <w:szCs w:val="24"/>
        </w:rPr>
        <w:t xml:space="preserve"> украинский</w:t>
      </w:r>
    </w:p>
    <w:sectPr w:rsidR="00980FC6" w:rsidRPr="00B16F3B" w:rsidSect="0073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FC6"/>
    <w:rsid w:val="007348ED"/>
    <w:rsid w:val="00980FC6"/>
    <w:rsid w:val="00B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1910</Words>
  <Characters>1089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3</cp:revision>
  <dcterms:created xsi:type="dcterms:W3CDTF">2016-12-12T13:13:00Z</dcterms:created>
  <dcterms:modified xsi:type="dcterms:W3CDTF">2016-12-12T06:20:00Z</dcterms:modified>
</cp:coreProperties>
</file>