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BE" w:rsidRPr="00650EBE" w:rsidRDefault="00650EBE" w:rsidP="00650EBE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  <w:r w:rsidRPr="00650EBE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ПОЛОЖЕННЯ КОНКУРСУ</w:t>
      </w:r>
    </w:p>
    <w:p w:rsidR="00672FF7" w:rsidRDefault="00672FF7" w:rsidP="00672FF7">
      <w:pP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Кафедра образотворчого мистецтва </w:t>
      </w:r>
      <w:r w:rsidR="00F83BA2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факультету мистецтв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Уманського державного педагогічного університету імені Павла Тичини запрошує </w:t>
      </w:r>
      <w:r w:rsidR="00E219AA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учнівську молодь (</w:t>
      </w:r>
      <w:r w:rsidRPr="00672FF7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студії, клуби, гуртки, школи та позашкільні заклади</w:t>
      </w:r>
      <w:r w:rsidR="00E219AA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)</w:t>
      </w:r>
      <w:r w:rsidRPr="00672FF7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взяти участь у відкритому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інтернет-</w:t>
      </w:r>
      <w:r w:rsidRPr="00672FF7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конкурсі </w:t>
      </w:r>
      <w:r w:rsidR="00E219AA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з художньої творчості та </w:t>
      </w:r>
      <w:r w:rsidRPr="00672FF7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декоративно-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прикладн</w:t>
      </w:r>
      <w:r w:rsidRPr="00672FF7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ого </w:t>
      </w:r>
      <w:r w:rsidR="00E219AA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мистецтва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«</w:t>
      </w:r>
      <w:r w:rsidR="00B75553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Мій дім </w:t>
      </w:r>
      <w:r w:rsidR="00EE727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– </w:t>
      </w:r>
      <w:r w:rsidR="00B75553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моя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Україн</w:t>
      </w:r>
      <w:r w:rsidR="00B75553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».</w:t>
      </w:r>
    </w:p>
    <w:p w:rsidR="0082113D" w:rsidRDefault="0082113D" w:rsidP="00672FF7">
      <w:pP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Конкурс проводиться в два етапи:</w:t>
      </w:r>
    </w:p>
    <w:p w:rsidR="0082113D" w:rsidRDefault="00EE727B" w:rsidP="00672FF7">
      <w:pP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І тур – до 1</w:t>
      </w:r>
      <w:r w:rsidR="0082113D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5 січня;</w:t>
      </w:r>
    </w:p>
    <w:p w:rsidR="0082113D" w:rsidRDefault="0082113D" w:rsidP="00672FF7">
      <w:pP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ІІ тур – 15-25 січня.</w:t>
      </w:r>
    </w:p>
    <w:p w:rsidR="00672FF7" w:rsidRPr="00672FF7" w:rsidRDefault="0024618C" w:rsidP="00672FF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672FF7" w:rsidRPr="00672FF7">
        <w:rPr>
          <w:rFonts w:ascii="Times New Roman" w:eastAsia="Times New Roman" w:hAnsi="Times New Roman" w:cs="Times New Roman"/>
          <w:sz w:val="28"/>
          <w:szCs w:val="28"/>
          <w:lang w:val="uk-UA"/>
        </w:rPr>
        <w:t>МЕТА КОНКУРСУ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E219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 w:rsidR="00672FF7">
        <w:rPr>
          <w:rFonts w:ascii="Times New Roman" w:eastAsia="Times New Roman" w:hAnsi="Times New Roman" w:cs="Times New Roman"/>
          <w:sz w:val="28"/>
          <w:szCs w:val="28"/>
          <w:lang w:val="uk-UA"/>
        </w:rPr>
        <w:t>иявлення та підтримка</w:t>
      </w:r>
      <w:r w:rsidR="00672FF7" w:rsidRPr="00672F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обдарованих дітей; </w:t>
      </w:r>
      <w:r w:rsidR="00672FF7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672FF7" w:rsidRPr="00672F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алучення </w:t>
      </w:r>
      <w:r w:rsidR="00672FF7">
        <w:rPr>
          <w:rFonts w:ascii="Times New Roman" w:eastAsia="Times New Roman" w:hAnsi="Times New Roman" w:cs="Times New Roman"/>
          <w:sz w:val="28"/>
          <w:szCs w:val="28"/>
          <w:lang w:val="uk-UA"/>
        </w:rPr>
        <w:t>підростаючого покоління до</w:t>
      </w:r>
      <w:r w:rsidR="00672FF7" w:rsidRPr="00672F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розуміння прекрасного </w:t>
      </w:r>
      <w:r w:rsidR="00E219A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72FF7" w:rsidRPr="00672F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навколишньому середовищі і в своєму житті, сприяння реалі</w:t>
      </w:r>
      <w:r w:rsidR="00672F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зації творчих задумів </w:t>
      </w:r>
      <w:r w:rsidR="00E219AA">
        <w:rPr>
          <w:rFonts w:ascii="Times New Roman" w:eastAsia="Times New Roman" w:hAnsi="Times New Roman" w:cs="Times New Roman"/>
          <w:sz w:val="28"/>
          <w:szCs w:val="28"/>
          <w:lang w:val="uk-UA"/>
        </w:rPr>
        <w:t>у різних видах образотворчого мистецтва</w:t>
      </w:r>
      <w:r w:rsidR="00672F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r w:rsidR="00672FF7" w:rsidRPr="00672FF7">
        <w:rPr>
          <w:rFonts w:ascii="Times New Roman" w:eastAsia="Times New Roman" w:hAnsi="Times New Roman" w:cs="Times New Roman"/>
          <w:sz w:val="28"/>
          <w:szCs w:val="28"/>
          <w:lang w:val="uk-UA"/>
        </w:rPr>
        <w:t>популяризаці</w:t>
      </w:r>
      <w:r w:rsidR="00672FF7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672FF7" w:rsidRPr="00672F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72FF7">
        <w:rPr>
          <w:rFonts w:ascii="Times New Roman" w:eastAsia="Times New Roman" w:hAnsi="Times New Roman" w:cs="Times New Roman"/>
          <w:sz w:val="28"/>
          <w:szCs w:val="28"/>
          <w:lang w:val="uk-UA"/>
        </w:rPr>
        <w:t>етнокультурних цінностей; сприяння</w:t>
      </w:r>
      <w:r w:rsidR="00672FF7" w:rsidRPr="00672F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взаємодії між дітьми та молоддю з різних регіонів України,  художньо-естетич</w:t>
      </w:r>
      <w:r w:rsidR="00672FF7">
        <w:rPr>
          <w:rFonts w:ascii="Times New Roman" w:eastAsia="Times New Roman" w:hAnsi="Times New Roman" w:cs="Times New Roman"/>
          <w:sz w:val="28"/>
          <w:szCs w:val="28"/>
          <w:lang w:val="uk-UA"/>
        </w:rPr>
        <w:t>не та виховання дітей та молоді</w:t>
      </w:r>
      <w:r w:rsidR="00672FF7" w:rsidRPr="00672FF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4618C" w:rsidRDefault="0024618C" w:rsidP="002461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ЗАВДАННЯ </w:t>
      </w:r>
      <w:r w:rsidRPr="0024618C">
        <w:rPr>
          <w:rFonts w:ascii="Times New Roman" w:hAnsi="Times New Roman" w:cs="Times New Roman"/>
          <w:sz w:val="28"/>
          <w:szCs w:val="28"/>
          <w:lang w:val="uk-UA"/>
        </w:rPr>
        <w:t>КОНКУРСУ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4618C" w:rsidRDefault="00E219AA" w:rsidP="002461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в</w:t>
      </w:r>
      <w:r w:rsidR="00B75553">
        <w:rPr>
          <w:rFonts w:ascii="Times New Roman" w:hAnsi="Times New Roman" w:cs="Times New Roman"/>
          <w:sz w:val="28"/>
          <w:szCs w:val="28"/>
          <w:lang w:val="uk-UA"/>
        </w:rPr>
        <w:t>иявлення та п</w:t>
      </w:r>
      <w:r w:rsidR="0024618C" w:rsidRPr="0024618C">
        <w:rPr>
          <w:rFonts w:ascii="Times New Roman" w:hAnsi="Times New Roman" w:cs="Times New Roman"/>
          <w:sz w:val="28"/>
          <w:szCs w:val="28"/>
          <w:lang w:val="uk-UA"/>
        </w:rPr>
        <w:t xml:space="preserve">ідтримка талановитих дітей та молоді в реалізації </w:t>
      </w:r>
      <w:r w:rsidR="00B75553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24618C" w:rsidRPr="0024618C">
        <w:rPr>
          <w:rFonts w:ascii="Times New Roman" w:hAnsi="Times New Roman" w:cs="Times New Roman"/>
          <w:sz w:val="28"/>
          <w:szCs w:val="28"/>
          <w:lang w:val="uk-UA"/>
        </w:rPr>
        <w:t>творчого потенціалу;</w:t>
      </w:r>
    </w:p>
    <w:p w:rsidR="00E7681E" w:rsidRPr="0024618C" w:rsidRDefault="00E7681E" w:rsidP="00E7681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п</w:t>
      </w:r>
      <w:r w:rsidRPr="0024618C">
        <w:rPr>
          <w:rFonts w:ascii="Times New Roman" w:hAnsi="Times New Roman" w:cs="Times New Roman"/>
          <w:sz w:val="28"/>
          <w:szCs w:val="28"/>
          <w:lang w:val="uk-UA"/>
        </w:rPr>
        <w:t xml:space="preserve">опуляризація </w:t>
      </w:r>
      <w:r w:rsidRPr="00E219AA">
        <w:rPr>
          <w:rFonts w:ascii="Times New Roman" w:hAnsi="Times New Roman" w:cs="Times New Roman"/>
          <w:sz w:val="28"/>
          <w:szCs w:val="28"/>
          <w:lang w:val="uk-UA"/>
        </w:rPr>
        <w:t>образотворчого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219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618C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родного, декоративно-ужиткового </w:t>
      </w:r>
      <w:r w:rsidRPr="0024618C">
        <w:rPr>
          <w:rFonts w:ascii="Times New Roman" w:hAnsi="Times New Roman" w:cs="Times New Roman"/>
          <w:sz w:val="28"/>
          <w:szCs w:val="28"/>
          <w:lang w:val="uk-UA"/>
        </w:rPr>
        <w:t>мистецтва;</w:t>
      </w:r>
    </w:p>
    <w:p w:rsidR="0024618C" w:rsidRDefault="00E219AA" w:rsidP="0024618C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з</w:t>
      </w:r>
      <w:r w:rsidR="0024618C">
        <w:rPr>
          <w:rFonts w:ascii="Times New Roman" w:hAnsi="Times New Roman" w:cs="Times New Roman"/>
          <w:sz w:val="28"/>
          <w:szCs w:val="28"/>
          <w:lang w:val="uk-UA"/>
        </w:rPr>
        <w:t xml:space="preserve">найомство із </w:t>
      </w:r>
      <w:r w:rsidR="0024618C" w:rsidRPr="0024618C">
        <w:rPr>
          <w:rFonts w:ascii="Times New Roman" w:hAnsi="Times New Roman" w:cs="Times New Roman"/>
          <w:sz w:val="28"/>
          <w:szCs w:val="28"/>
          <w:lang w:val="uk-UA"/>
        </w:rPr>
        <w:t>творчо</w:t>
      </w:r>
      <w:r w:rsidR="0024618C">
        <w:rPr>
          <w:rFonts w:ascii="Times New Roman" w:hAnsi="Times New Roman" w:cs="Times New Roman"/>
          <w:sz w:val="28"/>
          <w:szCs w:val="28"/>
          <w:lang w:val="uk-UA"/>
        </w:rPr>
        <w:t>ю спадщиною</w:t>
      </w:r>
      <w:r w:rsidR="0024618C" w:rsidRPr="0024618C">
        <w:rPr>
          <w:rFonts w:ascii="Times New Roman" w:hAnsi="Times New Roman" w:cs="Times New Roman"/>
          <w:sz w:val="28"/>
          <w:szCs w:val="28"/>
          <w:lang w:val="uk-UA"/>
        </w:rPr>
        <w:t xml:space="preserve"> вітчизняних та світових митців;</w:t>
      </w:r>
      <w:r w:rsidR="0024618C" w:rsidRPr="0024618C">
        <w:rPr>
          <w:lang w:val="uk-UA"/>
        </w:rPr>
        <w:t xml:space="preserve"> </w:t>
      </w:r>
    </w:p>
    <w:p w:rsidR="0024618C" w:rsidRDefault="00E219AA" w:rsidP="002461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з</w:t>
      </w:r>
      <w:r w:rsidR="0024618C" w:rsidRPr="0024618C">
        <w:rPr>
          <w:rFonts w:ascii="Times New Roman" w:hAnsi="Times New Roman" w:cs="Times New Roman"/>
          <w:sz w:val="28"/>
          <w:szCs w:val="28"/>
          <w:lang w:val="uk-UA"/>
        </w:rPr>
        <w:t xml:space="preserve">найомство </w:t>
      </w:r>
      <w:r w:rsidR="0024618C">
        <w:rPr>
          <w:rFonts w:ascii="Times New Roman" w:hAnsi="Times New Roman" w:cs="Times New Roman"/>
          <w:sz w:val="28"/>
          <w:szCs w:val="28"/>
          <w:lang w:val="uk-UA"/>
        </w:rPr>
        <w:t>підростаючого покоління (юних митців)</w:t>
      </w:r>
      <w:r w:rsidR="0024618C" w:rsidRPr="0024618C">
        <w:rPr>
          <w:rFonts w:ascii="Times New Roman" w:hAnsi="Times New Roman" w:cs="Times New Roman"/>
          <w:sz w:val="28"/>
          <w:szCs w:val="28"/>
          <w:lang w:val="uk-UA"/>
        </w:rPr>
        <w:t xml:space="preserve"> з творчістю однолітк</w:t>
      </w:r>
      <w:r w:rsidR="0024618C">
        <w:rPr>
          <w:rFonts w:ascii="Times New Roman" w:hAnsi="Times New Roman" w:cs="Times New Roman"/>
          <w:sz w:val="28"/>
          <w:szCs w:val="28"/>
          <w:lang w:val="uk-UA"/>
        </w:rPr>
        <w:t>ів, педагогів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24618C">
        <w:rPr>
          <w:rFonts w:ascii="Times New Roman" w:hAnsi="Times New Roman" w:cs="Times New Roman"/>
          <w:sz w:val="28"/>
          <w:szCs w:val="28"/>
          <w:lang w:val="uk-UA"/>
        </w:rPr>
        <w:t xml:space="preserve"> з досвідом колег</w:t>
      </w:r>
      <w:r w:rsidR="0024618C" w:rsidRPr="002461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4618C" w:rsidRDefault="00E219AA" w:rsidP="002461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р</w:t>
      </w:r>
      <w:r w:rsidR="0024618C">
        <w:rPr>
          <w:rFonts w:ascii="Times New Roman" w:hAnsi="Times New Roman" w:cs="Times New Roman"/>
          <w:sz w:val="28"/>
          <w:szCs w:val="28"/>
          <w:lang w:val="uk-UA"/>
        </w:rPr>
        <w:t>озвиток та</w:t>
      </w:r>
      <w:r w:rsidR="0024618C" w:rsidRPr="0024618C">
        <w:rPr>
          <w:rFonts w:ascii="Times New Roman" w:hAnsi="Times New Roman" w:cs="Times New Roman"/>
          <w:sz w:val="28"/>
          <w:szCs w:val="28"/>
          <w:lang w:val="uk-UA"/>
        </w:rPr>
        <w:t xml:space="preserve"> вдосконалення художньої майстерності.</w:t>
      </w:r>
    </w:p>
    <w:p w:rsidR="0024618C" w:rsidRPr="0024618C" w:rsidRDefault="0024618C" w:rsidP="002461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24618C">
        <w:rPr>
          <w:rFonts w:ascii="Times New Roman" w:hAnsi="Times New Roman" w:cs="Times New Roman"/>
          <w:sz w:val="28"/>
          <w:szCs w:val="28"/>
          <w:lang w:val="uk-UA"/>
        </w:rPr>
        <w:t xml:space="preserve"> УЧАСНИКИ </w:t>
      </w:r>
      <w:r>
        <w:rPr>
          <w:rFonts w:ascii="Times New Roman" w:hAnsi="Times New Roman" w:cs="Times New Roman"/>
          <w:sz w:val="28"/>
          <w:szCs w:val="28"/>
          <w:lang w:val="uk-UA"/>
        </w:rPr>
        <w:t>КОНКУРСУ:</w:t>
      </w:r>
    </w:p>
    <w:p w:rsidR="0024618C" w:rsidRPr="0024618C" w:rsidRDefault="0024618C" w:rsidP="002461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Pr="0024618C">
        <w:rPr>
          <w:rFonts w:ascii="Times New Roman" w:hAnsi="Times New Roman" w:cs="Times New Roman"/>
          <w:sz w:val="28"/>
          <w:szCs w:val="28"/>
          <w:lang w:val="uk-UA"/>
        </w:rPr>
        <w:t xml:space="preserve"> До участі у </w:t>
      </w:r>
      <w:r>
        <w:rPr>
          <w:rFonts w:ascii="Times New Roman" w:hAnsi="Times New Roman" w:cs="Times New Roman"/>
          <w:sz w:val="28"/>
          <w:szCs w:val="28"/>
          <w:lang w:val="uk-UA"/>
        </w:rPr>
        <w:t>інтернет-конкурсі</w:t>
      </w:r>
      <w:r w:rsidRPr="0024618C">
        <w:rPr>
          <w:rFonts w:ascii="Times New Roman" w:hAnsi="Times New Roman" w:cs="Times New Roman"/>
          <w:sz w:val="28"/>
          <w:szCs w:val="28"/>
          <w:lang w:val="uk-UA"/>
        </w:rPr>
        <w:t xml:space="preserve"> запрошуються вихованці та учні загальноосвітніх, професійно-технічних, позашкільних</w:t>
      </w:r>
      <w:r w:rsidR="00E219A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закладів</w:t>
      </w:r>
      <w:r w:rsidRPr="0024618C">
        <w:rPr>
          <w:rFonts w:ascii="Times New Roman" w:hAnsi="Times New Roman" w:cs="Times New Roman"/>
          <w:sz w:val="28"/>
          <w:szCs w:val="28"/>
          <w:lang w:val="uk-UA"/>
        </w:rPr>
        <w:t xml:space="preserve">, віком </w:t>
      </w:r>
      <w:r w:rsidRPr="0024618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 6 до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24618C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5F2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618C">
        <w:rPr>
          <w:rFonts w:ascii="Times New Roman" w:hAnsi="Times New Roman" w:cs="Times New Roman"/>
          <w:sz w:val="28"/>
          <w:szCs w:val="28"/>
          <w:lang w:val="uk-UA"/>
        </w:rPr>
        <w:t>в жанрах образотворчого, декоративно</w:t>
      </w:r>
      <w:r w:rsidR="00E219AA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24618C">
        <w:rPr>
          <w:rFonts w:ascii="Times New Roman" w:hAnsi="Times New Roman" w:cs="Times New Roman"/>
          <w:sz w:val="28"/>
          <w:szCs w:val="28"/>
          <w:lang w:val="uk-UA"/>
        </w:rPr>
        <w:t xml:space="preserve"> та прикладного мистецтва;</w:t>
      </w:r>
    </w:p>
    <w:p w:rsidR="0024618C" w:rsidRPr="0024618C" w:rsidRDefault="005F2ECE" w:rsidP="002461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 </w:t>
      </w:r>
      <w:r w:rsidR="0024618C" w:rsidRPr="0024618C">
        <w:rPr>
          <w:rFonts w:ascii="Times New Roman" w:hAnsi="Times New Roman" w:cs="Times New Roman"/>
          <w:sz w:val="28"/>
          <w:szCs w:val="28"/>
          <w:lang w:val="uk-UA"/>
        </w:rPr>
        <w:t xml:space="preserve">Фестиваль проводиться серед дітей і молоді </w:t>
      </w:r>
      <w:r w:rsidR="00E219AA">
        <w:rPr>
          <w:rFonts w:ascii="Times New Roman" w:hAnsi="Times New Roman" w:cs="Times New Roman"/>
          <w:sz w:val="28"/>
          <w:szCs w:val="28"/>
          <w:lang w:val="uk-UA"/>
        </w:rPr>
        <w:t>в таких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вікових категоріях</w:t>
      </w:r>
      <w:r w:rsidR="0024618C" w:rsidRPr="0024618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4618C" w:rsidRPr="0024618C" w:rsidRDefault="0024618C" w:rsidP="0024618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4618C">
        <w:rPr>
          <w:rFonts w:ascii="Times New Roman" w:hAnsi="Times New Roman" w:cs="Times New Roman"/>
          <w:sz w:val="28"/>
          <w:szCs w:val="28"/>
          <w:lang w:val="uk-UA"/>
        </w:rPr>
        <w:t>6-9 років (молодша вікова категорія);</w:t>
      </w:r>
    </w:p>
    <w:p w:rsidR="0024618C" w:rsidRPr="0024618C" w:rsidRDefault="0024618C" w:rsidP="0024618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4618C">
        <w:rPr>
          <w:rFonts w:ascii="Times New Roman" w:hAnsi="Times New Roman" w:cs="Times New Roman"/>
          <w:sz w:val="28"/>
          <w:szCs w:val="28"/>
          <w:lang w:val="uk-UA"/>
        </w:rPr>
        <w:t>10-12 років (</w:t>
      </w:r>
      <w:r w:rsidR="005F2ECE" w:rsidRPr="005F2ECE">
        <w:rPr>
          <w:rFonts w:ascii="Times New Roman" w:hAnsi="Times New Roman" w:cs="Times New Roman"/>
          <w:sz w:val="28"/>
          <w:szCs w:val="28"/>
          <w:lang w:val="uk-UA"/>
        </w:rPr>
        <w:t>середня вікова категорія</w:t>
      </w:r>
      <w:r w:rsidRPr="0024618C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5F2ECE" w:rsidRDefault="0024618C" w:rsidP="005F2E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4618C">
        <w:rPr>
          <w:rFonts w:ascii="Times New Roman" w:hAnsi="Times New Roman" w:cs="Times New Roman"/>
          <w:sz w:val="28"/>
          <w:szCs w:val="28"/>
          <w:lang w:val="uk-UA"/>
        </w:rPr>
        <w:t>13-1</w:t>
      </w:r>
      <w:r w:rsidR="005F2EC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4618C">
        <w:rPr>
          <w:rFonts w:ascii="Times New Roman" w:hAnsi="Times New Roman" w:cs="Times New Roman"/>
          <w:sz w:val="28"/>
          <w:szCs w:val="28"/>
          <w:lang w:val="uk-UA"/>
        </w:rPr>
        <w:t xml:space="preserve"> років (</w:t>
      </w:r>
      <w:r w:rsidR="005F2ECE" w:rsidRPr="005F2ECE">
        <w:rPr>
          <w:rFonts w:ascii="Times New Roman" w:hAnsi="Times New Roman" w:cs="Times New Roman"/>
          <w:sz w:val="28"/>
          <w:szCs w:val="28"/>
          <w:lang w:val="uk-UA"/>
        </w:rPr>
        <w:t>старша вікова категорія</w:t>
      </w:r>
      <w:r w:rsidR="005F2EC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F2ECE" w:rsidRDefault="005F2ECE" w:rsidP="005F2E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F2ECE" w:rsidRPr="005F2ECE" w:rsidRDefault="005F2ECE" w:rsidP="005F2EC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5F2ECE">
        <w:rPr>
          <w:rFonts w:ascii="Times New Roman" w:hAnsi="Times New Roman" w:cs="Times New Roman"/>
          <w:sz w:val="28"/>
          <w:szCs w:val="28"/>
          <w:lang w:val="uk-UA"/>
        </w:rPr>
        <w:t>НОМІНАЦІЇ ФЕСТИВАЛЮ-КОНКУРСУ</w:t>
      </w:r>
    </w:p>
    <w:p w:rsidR="005F2ECE" w:rsidRDefault="005F2ECE" w:rsidP="005F2E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2ECE">
        <w:rPr>
          <w:rFonts w:ascii="Times New Roman" w:hAnsi="Times New Roman" w:cs="Times New Roman"/>
          <w:sz w:val="28"/>
          <w:szCs w:val="28"/>
          <w:lang w:val="uk-UA"/>
        </w:rPr>
        <w:t>1. Декоративно-ужиткове мистецтво:</w:t>
      </w:r>
    </w:p>
    <w:p w:rsidR="00A84BA4" w:rsidRPr="005F2ECE" w:rsidRDefault="00A84BA4" w:rsidP="00A84BA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декоративний розпис</w:t>
      </w:r>
      <w:r w:rsidRPr="005F2EC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84BA4" w:rsidRPr="005F2ECE" w:rsidRDefault="00A84BA4" w:rsidP="005F2EC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A84BA4">
        <w:rPr>
          <w:rFonts w:ascii="Times New Roman" w:hAnsi="Times New Roman" w:cs="Times New Roman"/>
          <w:sz w:val="28"/>
          <w:szCs w:val="28"/>
          <w:lang w:val="uk-UA"/>
        </w:rPr>
        <w:t>витинанка;</w:t>
      </w:r>
    </w:p>
    <w:p w:rsidR="005F2ECE" w:rsidRDefault="00A84BA4" w:rsidP="005F2EC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5F2ECE" w:rsidRPr="005F2ECE">
        <w:rPr>
          <w:rFonts w:ascii="Times New Roman" w:hAnsi="Times New Roman" w:cs="Times New Roman"/>
          <w:sz w:val="28"/>
          <w:szCs w:val="28"/>
          <w:lang w:val="uk-UA"/>
        </w:rPr>
        <w:t>гончарство та художня кераміка;</w:t>
      </w:r>
    </w:p>
    <w:p w:rsidR="00A84BA4" w:rsidRPr="005F2ECE" w:rsidRDefault="00A84BA4" w:rsidP="005F2EC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A84BA4">
        <w:rPr>
          <w:rFonts w:ascii="Times New Roman" w:hAnsi="Times New Roman" w:cs="Times New Roman"/>
          <w:sz w:val="28"/>
          <w:szCs w:val="28"/>
          <w:lang w:val="uk-UA"/>
        </w:rPr>
        <w:t>вишивка;</w:t>
      </w:r>
    </w:p>
    <w:p w:rsidR="005F2ECE" w:rsidRPr="005F2ECE" w:rsidRDefault="00A84BA4" w:rsidP="005F2EC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5F2ECE" w:rsidRPr="005F2ECE">
        <w:rPr>
          <w:rFonts w:ascii="Times New Roman" w:hAnsi="Times New Roman" w:cs="Times New Roman"/>
          <w:sz w:val="28"/>
          <w:szCs w:val="28"/>
          <w:lang w:val="uk-UA"/>
        </w:rPr>
        <w:t>художнє плетіння, ткацтво;</w:t>
      </w:r>
    </w:p>
    <w:p w:rsidR="005F2ECE" w:rsidRPr="005F2ECE" w:rsidRDefault="00A84BA4" w:rsidP="005F2EC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F2ECE" w:rsidRPr="005F2ECE">
        <w:rPr>
          <w:rFonts w:ascii="Times New Roman" w:hAnsi="Times New Roman" w:cs="Times New Roman"/>
          <w:sz w:val="28"/>
          <w:szCs w:val="28"/>
          <w:lang w:val="uk-UA"/>
        </w:rPr>
        <w:t xml:space="preserve"> писанкарство;</w:t>
      </w:r>
    </w:p>
    <w:p w:rsidR="005F2ECE" w:rsidRPr="005F2ECE" w:rsidRDefault="00A84BA4" w:rsidP="005F2EC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F2ECE" w:rsidRPr="005F2ECE">
        <w:rPr>
          <w:rFonts w:ascii="Times New Roman" w:hAnsi="Times New Roman" w:cs="Times New Roman"/>
          <w:sz w:val="28"/>
          <w:szCs w:val="28"/>
          <w:lang w:val="uk-UA"/>
        </w:rPr>
        <w:t xml:space="preserve"> вироби з соломки;</w:t>
      </w:r>
    </w:p>
    <w:p w:rsidR="005F2ECE" w:rsidRPr="005F2ECE" w:rsidRDefault="00A84BA4" w:rsidP="005F2EC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F2ECE" w:rsidRPr="005F2ECE">
        <w:rPr>
          <w:rFonts w:ascii="Times New Roman" w:hAnsi="Times New Roman" w:cs="Times New Roman"/>
          <w:sz w:val="28"/>
          <w:szCs w:val="28"/>
          <w:lang w:val="uk-UA"/>
        </w:rPr>
        <w:t xml:space="preserve"> вироби з природних матеріалів;</w:t>
      </w:r>
    </w:p>
    <w:p w:rsidR="005F2ECE" w:rsidRPr="005F2ECE" w:rsidRDefault="005F2ECE" w:rsidP="005F2E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2ECE">
        <w:rPr>
          <w:rFonts w:ascii="Times New Roman" w:hAnsi="Times New Roman" w:cs="Times New Roman"/>
          <w:sz w:val="28"/>
          <w:szCs w:val="28"/>
          <w:lang w:val="uk-UA"/>
        </w:rPr>
        <w:t>2. Образотворче мистецтво:</w:t>
      </w:r>
    </w:p>
    <w:p w:rsidR="005F2ECE" w:rsidRPr="005F2ECE" w:rsidRDefault="00A84BA4" w:rsidP="005F2EC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F2ECE" w:rsidRPr="005F2ECE">
        <w:rPr>
          <w:rFonts w:ascii="Times New Roman" w:hAnsi="Times New Roman" w:cs="Times New Roman"/>
          <w:sz w:val="28"/>
          <w:szCs w:val="28"/>
          <w:lang w:val="uk-UA"/>
        </w:rPr>
        <w:t xml:space="preserve"> графіка;</w:t>
      </w:r>
    </w:p>
    <w:p w:rsidR="005F2ECE" w:rsidRPr="005F2ECE" w:rsidRDefault="00A84BA4" w:rsidP="005F2EC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F2ECE" w:rsidRPr="005F2ECE">
        <w:rPr>
          <w:rFonts w:ascii="Times New Roman" w:hAnsi="Times New Roman" w:cs="Times New Roman"/>
          <w:sz w:val="28"/>
          <w:szCs w:val="28"/>
          <w:lang w:val="uk-UA"/>
        </w:rPr>
        <w:t xml:space="preserve"> живопис;</w:t>
      </w:r>
    </w:p>
    <w:p w:rsidR="005F2ECE" w:rsidRDefault="005F2ECE" w:rsidP="005F2E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2ECE">
        <w:rPr>
          <w:rFonts w:ascii="Times New Roman" w:hAnsi="Times New Roman" w:cs="Times New Roman"/>
          <w:sz w:val="28"/>
          <w:szCs w:val="28"/>
          <w:lang w:val="uk-UA"/>
        </w:rPr>
        <w:t>КОНКУРСНІ ВИМОГИ</w:t>
      </w:r>
    </w:p>
    <w:p w:rsidR="00E219AA" w:rsidRPr="007E0FBE" w:rsidRDefault="00E219AA" w:rsidP="00E219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E0FBE">
        <w:rPr>
          <w:rFonts w:ascii="Times New Roman" w:hAnsi="Times New Roman" w:cs="Times New Roman"/>
          <w:sz w:val="28"/>
          <w:szCs w:val="28"/>
          <w:lang w:val="uk-UA"/>
        </w:rPr>
        <w:t>1. Роботи повинні бути оформлені в паспарту або в раму, формат роботи не менше А3 (297х420) та не більше А1 (</w:t>
      </w:r>
      <w:r w:rsidR="007E0FBE" w:rsidRPr="007E0FBE">
        <w:rPr>
          <w:rFonts w:ascii="Times New Roman" w:hAnsi="Times New Roman" w:cs="Times New Roman"/>
          <w:sz w:val="28"/>
          <w:szCs w:val="28"/>
          <w:lang w:val="uk-UA"/>
        </w:rPr>
        <w:t>594 x 841</w:t>
      </w:r>
      <w:r w:rsidRPr="007E0FBE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E219AA" w:rsidRPr="005F2ECE" w:rsidRDefault="00E219AA" w:rsidP="00E219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E0FBE">
        <w:rPr>
          <w:rFonts w:ascii="Times New Roman" w:hAnsi="Times New Roman" w:cs="Times New Roman"/>
          <w:sz w:val="28"/>
          <w:szCs w:val="28"/>
          <w:lang w:val="uk-UA"/>
        </w:rPr>
        <w:t>2. До робіт необхідно додавати заявку учасника (додаток 1) на якій вказати: назву роботи, техніку виконання, прізвище, ім’я, вік</w:t>
      </w:r>
      <w:r w:rsidRPr="00F03A2F">
        <w:rPr>
          <w:rFonts w:ascii="Times New Roman" w:hAnsi="Times New Roman" w:cs="Times New Roman"/>
          <w:sz w:val="28"/>
          <w:szCs w:val="28"/>
          <w:lang w:val="uk-UA"/>
        </w:rPr>
        <w:t xml:space="preserve"> автора, повну назву навчального закладу, назву гуртка, П.І.Б. керівника</w:t>
      </w:r>
      <w:r w:rsidR="00513164">
        <w:rPr>
          <w:rFonts w:ascii="Times New Roman" w:hAnsi="Times New Roman" w:cs="Times New Roman"/>
          <w:sz w:val="28"/>
          <w:szCs w:val="28"/>
          <w:lang w:val="uk-UA"/>
        </w:rPr>
        <w:t>; паспорт експонату (додаток 2); якісну фотографію в електронному варіанті</w:t>
      </w:r>
      <w:r w:rsidR="007E0F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113D">
        <w:rPr>
          <w:rFonts w:ascii="Times New Roman" w:hAnsi="Times New Roman" w:cs="Times New Roman"/>
          <w:sz w:val="28"/>
          <w:szCs w:val="28"/>
          <w:lang w:val="uk-UA"/>
        </w:rPr>
        <w:t>Твори</w:t>
      </w:r>
      <w:r w:rsidR="007E0FBE" w:rsidRPr="005F2ECE">
        <w:rPr>
          <w:rFonts w:ascii="Times New Roman" w:hAnsi="Times New Roman" w:cs="Times New Roman"/>
          <w:sz w:val="28"/>
          <w:szCs w:val="28"/>
          <w:lang w:val="uk-UA"/>
        </w:rPr>
        <w:t>, що не відповідають вимогам та не мають необхідної документації, журі не розглядають</w:t>
      </w:r>
      <w:r w:rsidR="007E0FB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F2ECE" w:rsidRPr="005F2ECE" w:rsidRDefault="007E0FBE" w:rsidP="005F2EC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5F2ECE" w:rsidRPr="005F2ECE">
        <w:rPr>
          <w:rFonts w:ascii="Times New Roman" w:hAnsi="Times New Roman" w:cs="Times New Roman"/>
          <w:sz w:val="28"/>
          <w:szCs w:val="28"/>
          <w:lang w:val="uk-UA"/>
        </w:rPr>
        <w:t xml:space="preserve">. Учасники мають право </w:t>
      </w:r>
      <w:r w:rsidR="00F83BA2">
        <w:rPr>
          <w:rFonts w:ascii="Times New Roman" w:hAnsi="Times New Roman" w:cs="Times New Roman"/>
          <w:sz w:val="28"/>
          <w:szCs w:val="28"/>
          <w:lang w:val="uk-UA"/>
        </w:rPr>
        <w:t>надіслати</w:t>
      </w:r>
      <w:r w:rsidR="005F2ECE" w:rsidRPr="005F2ECE">
        <w:rPr>
          <w:rFonts w:ascii="Times New Roman" w:hAnsi="Times New Roman" w:cs="Times New Roman"/>
          <w:sz w:val="28"/>
          <w:szCs w:val="28"/>
          <w:lang w:val="uk-UA"/>
        </w:rPr>
        <w:t xml:space="preserve"> на виставку необмежену кількість робіт. Але на розгляд журі подається не більш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5F2ECE" w:rsidRPr="005F2ECE">
        <w:rPr>
          <w:rFonts w:ascii="Times New Roman" w:hAnsi="Times New Roman" w:cs="Times New Roman"/>
          <w:sz w:val="28"/>
          <w:szCs w:val="28"/>
          <w:lang w:val="uk-UA"/>
        </w:rPr>
        <w:t xml:space="preserve"> ніж 2 композиції </w:t>
      </w:r>
      <w:r>
        <w:rPr>
          <w:rFonts w:ascii="Times New Roman" w:hAnsi="Times New Roman" w:cs="Times New Roman"/>
          <w:sz w:val="28"/>
          <w:szCs w:val="28"/>
          <w:lang w:val="uk-UA"/>
        </w:rPr>
        <w:t>(допускається одна) в номінації</w:t>
      </w:r>
      <w:r w:rsidR="005F2ECE" w:rsidRPr="005F2ECE">
        <w:rPr>
          <w:rFonts w:ascii="Times New Roman" w:hAnsi="Times New Roman" w:cs="Times New Roman"/>
          <w:sz w:val="28"/>
          <w:szCs w:val="28"/>
          <w:lang w:val="uk-UA"/>
        </w:rPr>
        <w:t xml:space="preserve"> і віковій категорії;</w:t>
      </w:r>
    </w:p>
    <w:p w:rsidR="005F2ECE" w:rsidRPr="005F2ECE" w:rsidRDefault="007E0FBE" w:rsidP="005F2EC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F2ECE" w:rsidRPr="005F2ECE">
        <w:rPr>
          <w:rFonts w:ascii="Times New Roman" w:hAnsi="Times New Roman" w:cs="Times New Roman"/>
          <w:sz w:val="28"/>
          <w:szCs w:val="28"/>
          <w:lang w:val="uk-UA"/>
        </w:rPr>
        <w:t>. Під час проведення виставки-конкурсу</w:t>
      </w:r>
      <w:r w:rsidR="00F83BA2">
        <w:rPr>
          <w:rFonts w:ascii="Times New Roman" w:hAnsi="Times New Roman" w:cs="Times New Roman"/>
          <w:sz w:val="28"/>
          <w:szCs w:val="28"/>
          <w:lang w:val="uk-UA"/>
        </w:rPr>
        <w:t xml:space="preserve"> (в фіналі)</w:t>
      </w:r>
      <w:r w:rsidR="005F2ECE" w:rsidRPr="005F2ECE"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 демонстрація;</w:t>
      </w:r>
    </w:p>
    <w:p w:rsidR="005F2ECE" w:rsidRPr="005F2ECE" w:rsidRDefault="007E0FBE" w:rsidP="005F2EC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83BA2">
        <w:rPr>
          <w:rFonts w:ascii="Times New Roman" w:hAnsi="Times New Roman" w:cs="Times New Roman"/>
          <w:sz w:val="28"/>
          <w:szCs w:val="28"/>
          <w:lang w:val="uk-UA"/>
        </w:rPr>
        <w:t>. При надсиланні</w:t>
      </w:r>
      <w:r w:rsidR="005F2ECE" w:rsidRPr="005F2ECE">
        <w:rPr>
          <w:rFonts w:ascii="Times New Roman" w:hAnsi="Times New Roman" w:cs="Times New Roman"/>
          <w:sz w:val="28"/>
          <w:szCs w:val="28"/>
          <w:lang w:val="uk-UA"/>
        </w:rPr>
        <w:t xml:space="preserve"> заявки необхідно надати якісну фото</w:t>
      </w:r>
      <w:r w:rsidR="00F83BA2">
        <w:rPr>
          <w:rFonts w:ascii="Times New Roman" w:hAnsi="Times New Roman" w:cs="Times New Roman"/>
          <w:sz w:val="28"/>
          <w:szCs w:val="28"/>
          <w:lang w:val="uk-UA"/>
        </w:rPr>
        <w:t>графію</w:t>
      </w:r>
      <w:r w:rsidR="008211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виробу чи твору</w:t>
      </w:r>
      <w:r w:rsidR="00F83BA2">
        <w:rPr>
          <w:rFonts w:ascii="Times New Roman" w:hAnsi="Times New Roman" w:cs="Times New Roman"/>
          <w:sz w:val="28"/>
          <w:szCs w:val="28"/>
          <w:lang w:val="uk-UA"/>
        </w:rPr>
        <w:t xml:space="preserve"> в електронному варіанті</w:t>
      </w:r>
      <w:r w:rsidR="005F2ECE" w:rsidRPr="005F2EC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F2ECE" w:rsidRPr="005F2ECE" w:rsidRDefault="0082113D" w:rsidP="005F2EC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F2ECE" w:rsidRPr="005F2ECE">
        <w:rPr>
          <w:rFonts w:ascii="Times New Roman" w:hAnsi="Times New Roman" w:cs="Times New Roman"/>
          <w:sz w:val="28"/>
          <w:szCs w:val="28"/>
          <w:lang w:val="uk-UA"/>
        </w:rPr>
        <w:t>. При подачі заявки необхідно вказати розміри робіт.</w:t>
      </w:r>
    </w:p>
    <w:p w:rsidR="005F2ECE" w:rsidRPr="005F2ECE" w:rsidRDefault="0082113D" w:rsidP="005F2EC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F2ECE" w:rsidRPr="005F2E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F2ECE" w:rsidRPr="005F2ECE">
        <w:rPr>
          <w:rFonts w:ascii="Times New Roman" w:hAnsi="Times New Roman" w:cs="Times New Roman"/>
          <w:sz w:val="28"/>
          <w:szCs w:val="28"/>
          <w:lang w:val="uk-UA"/>
        </w:rPr>
        <w:t xml:space="preserve">а комплектацію, підбір експонатів та їх </w:t>
      </w:r>
      <w:r w:rsidR="00043BB6">
        <w:rPr>
          <w:rFonts w:ascii="Times New Roman" w:hAnsi="Times New Roman" w:cs="Times New Roman"/>
          <w:sz w:val="28"/>
          <w:szCs w:val="28"/>
          <w:lang w:val="uk-UA"/>
        </w:rPr>
        <w:t>надсилання</w:t>
      </w:r>
      <w:r w:rsidR="005F2ECE" w:rsidRPr="005F2ECE">
        <w:rPr>
          <w:rFonts w:ascii="Times New Roman" w:hAnsi="Times New Roman" w:cs="Times New Roman"/>
          <w:sz w:val="28"/>
          <w:szCs w:val="28"/>
          <w:lang w:val="uk-UA"/>
        </w:rPr>
        <w:t xml:space="preserve"> на конкурс відповідальність несуть учасники та їх керівники.</w:t>
      </w:r>
    </w:p>
    <w:p w:rsidR="005F2ECE" w:rsidRPr="005F2ECE" w:rsidRDefault="0082113D" w:rsidP="005F2EC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F2ECE">
        <w:rPr>
          <w:rFonts w:ascii="Times New Roman" w:hAnsi="Times New Roman" w:cs="Times New Roman"/>
          <w:sz w:val="28"/>
          <w:szCs w:val="28"/>
          <w:lang w:val="uk-UA"/>
        </w:rPr>
        <w:t>ЦІН</w:t>
      </w:r>
      <w:r>
        <w:rPr>
          <w:rFonts w:ascii="Times New Roman" w:hAnsi="Times New Roman" w:cs="Times New Roman"/>
          <w:sz w:val="28"/>
          <w:szCs w:val="28"/>
          <w:lang w:val="uk-UA"/>
        </w:rPr>
        <w:t>ЮВАННЯ</w:t>
      </w:r>
      <w:r w:rsidRPr="005F2EC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F2ECE" w:rsidRPr="005F2ECE" w:rsidRDefault="005F2ECE" w:rsidP="005F2E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2ECE">
        <w:rPr>
          <w:rFonts w:ascii="Times New Roman" w:hAnsi="Times New Roman" w:cs="Times New Roman"/>
          <w:sz w:val="28"/>
          <w:szCs w:val="28"/>
          <w:lang w:val="uk-UA"/>
        </w:rPr>
        <w:t>- композиція;</w:t>
      </w:r>
    </w:p>
    <w:p w:rsidR="005F2ECE" w:rsidRPr="005F2ECE" w:rsidRDefault="005F2ECE" w:rsidP="005F2E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2ECE">
        <w:rPr>
          <w:rFonts w:ascii="Times New Roman" w:hAnsi="Times New Roman" w:cs="Times New Roman"/>
          <w:sz w:val="28"/>
          <w:szCs w:val="28"/>
          <w:lang w:val="uk-UA"/>
        </w:rPr>
        <w:t>- техніка виконання;</w:t>
      </w:r>
    </w:p>
    <w:p w:rsidR="005F2ECE" w:rsidRPr="005F2ECE" w:rsidRDefault="005F2ECE" w:rsidP="005F2E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2ECE">
        <w:rPr>
          <w:rFonts w:ascii="Times New Roman" w:hAnsi="Times New Roman" w:cs="Times New Roman"/>
          <w:sz w:val="28"/>
          <w:szCs w:val="28"/>
          <w:lang w:val="uk-UA"/>
        </w:rPr>
        <w:t>- творча фантазія, оригінальність мислення та виконання (забороняється копіювання, запозичення тем тощо);</w:t>
      </w:r>
    </w:p>
    <w:p w:rsidR="005F2ECE" w:rsidRPr="005F2ECE" w:rsidRDefault="005F2ECE" w:rsidP="005F2E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2ECE">
        <w:rPr>
          <w:rFonts w:ascii="Times New Roman" w:hAnsi="Times New Roman" w:cs="Times New Roman"/>
          <w:sz w:val="28"/>
          <w:szCs w:val="28"/>
          <w:lang w:val="uk-UA"/>
        </w:rPr>
        <w:t>- ступінь емоційного впливу;</w:t>
      </w:r>
    </w:p>
    <w:p w:rsidR="005F2ECE" w:rsidRPr="005F2ECE" w:rsidRDefault="005F2ECE" w:rsidP="005F2E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2ECE">
        <w:rPr>
          <w:rFonts w:ascii="Times New Roman" w:hAnsi="Times New Roman" w:cs="Times New Roman"/>
          <w:sz w:val="28"/>
          <w:szCs w:val="28"/>
          <w:lang w:val="uk-UA"/>
        </w:rPr>
        <w:t>- повнота розкриття теми та ідеї в конкурсній роботі;</w:t>
      </w:r>
    </w:p>
    <w:p w:rsidR="005F2ECE" w:rsidRPr="005F2ECE" w:rsidRDefault="005F2ECE" w:rsidP="005F2E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2ECE">
        <w:rPr>
          <w:rFonts w:ascii="Times New Roman" w:hAnsi="Times New Roman" w:cs="Times New Roman"/>
          <w:sz w:val="28"/>
          <w:szCs w:val="28"/>
          <w:lang w:val="uk-UA"/>
        </w:rPr>
        <w:t>- рівень володіння обраною технікою, матеріалом;</w:t>
      </w:r>
    </w:p>
    <w:p w:rsidR="005F2ECE" w:rsidRPr="005F2ECE" w:rsidRDefault="005F2ECE" w:rsidP="005F2E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2ECE">
        <w:rPr>
          <w:rFonts w:ascii="Times New Roman" w:hAnsi="Times New Roman" w:cs="Times New Roman"/>
          <w:sz w:val="28"/>
          <w:szCs w:val="28"/>
          <w:lang w:val="uk-UA"/>
        </w:rPr>
        <w:t>- охайність роботи;</w:t>
      </w:r>
    </w:p>
    <w:p w:rsidR="005F2ECE" w:rsidRPr="005F2ECE" w:rsidRDefault="005F2ECE" w:rsidP="005F2E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2ECE">
        <w:rPr>
          <w:rFonts w:ascii="Times New Roman" w:hAnsi="Times New Roman" w:cs="Times New Roman"/>
          <w:sz w:val="28"/>
          <w:szCs w:val="28"/>
          <w:lang w:val="uk-UA"/>
        </w:rPr>
        <w:t>- відповідність робіт номінаціям</w:t>
      </w:r>
      <w:bookmarkStart w:id="0" w:name="_GoBack"/>
      <w:bookmarkEnd w:id="0"/>
      <w:r w:rsidRPr="005F2ECE">
        <w:rPr>
          <w:rFonts w:ascii="Times New Roman" w:hAnsi="Times New Roman" w:cs="Times New Roman"/>
          <w:sz w:val="28"/>
          <w:szCs w:val="28"/>
          <w:lang w:val="uk-UA"/>
        </w:rPr>
        <w:t xml:space="preserve"> конкурсу;</w:t>
      </w:r>
    </w:p>
    <w:p w:rsidR="005F2ECE" w:rsidRPr="005F2ECE" w:rsidRDefault="005F2ECE" w:rsidP="005F2E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2ECE">
        <w:rPr>
          <w:rFonts w:ascii="Times New Roman" w:hAnsi="Times New Roman" w:cs="Times New Roman"/>
          <w:sz w:val="28"/>
          <w:szCs w:val="28"/>
          <w:lang w:val="uk-UA"/>
        </w:rPr>
        <w:t>- художні навички, що відповідають вказаній віковій групі;</w:t>
      </w:r>
    </w:p>
    <w:p w:rsidR="005F2ECE" w:rsidRPr="005F2ECE" w:rsidRDefault="00043BB6" w:rsidP="005F2E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2ECE">
        <w:rPr>
          <w:rFonts w:ascii="Times New Roman" w:hAnsi="Times New Roman" w:cs="Times New Roman"/>
          <w:sz w:val="28"/>
          <w:szCs w:val="28"/>
          <w:lang w:val="uk-UA"/>
        </w:rPr>
        <w:t>ЗАГАЛЬНІ ВИМОГИ</w:t>
      </w:r>
    </w:p>
    <w:p w:rsidR="005F2ECE" w:rsidRPr="005F2ECE" w:rsidRDefault="00043BB6" w:rsidP="005F2EC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F2ECE" w:rsidRPr="005F2ECE">
        <w:rPr>
          <w:rFonts w:ascii="Times New Roman" w:hAnsi="Times New Roman" w:cs="Times New Roman"/>
          <w:sz w:val="28"/>
          <w:szCs w:val="28"/>
          <w:lang w:val="uk-UA"/>
        </w:rPr>
        <w:t>) Вікові категорії можуть змінюватися залежно від отриманих заявок;</w:t>
      </w:r>
    </w:p>
    <w:p w:rsidR="005F2ECE" w:rsidRPr="005F2ECE" w:rsidRDefault="00043BB6" w:rsidP="005F2EC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F2ECE" w:rsidRPr="005F2ECE">
        <w:rPr>
          <w:rFonts w:ascii="Times New Roman" w:hAnsi="Times New Roman" w:cs="Times New Roman"/>
          <w:sz w:val="28"/>
          <w:szCs w:val="28"/>
          <w:lang w:val="uk-UA"/>
        </w:rPr>
        <w:t>) Повний вік учасників визначається на момент участі у конкурсі;</w:t>
      </w:r>
    </w:p>
    <w:p w:rsidR="005F2ECE" w:rsidRPr="005F2ECE" w:rsidRDefault="00043BB6" w:rsidP="005F2EC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F2ECE" w:rsidRPr="005F2ECE">
        <w:rPr>
          <w:rFonts w:ascii="Times New Roman" w:hAnsi="Times New Roman" w:cs="Times New Roman"/>
          <w:sz w:val="28"/>
          <w:szCs w:val="28"/>
          <w:lang w:val="uk-UA"/>
        </w:rPr>
        <w:t xml:space="preserve">) Кількість учасників групи не обмежена. </w:t>
      </w:r>
    </w:p>
    <w:p w:rsidR="005F2ECE" w:rsidRPr="005F2ECE" w:rsidRDefault="005F2ECE" w:rsidP="005F2E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2ECE">
        <w:rPr>
          <w:rFonts w:ascii="Times New Roman" w:hAnsi="Times New Roman" w:cs="Times New Roman"/>
          <w:sz w:val="28"/>
          <w:szCs w:val="28"/>
          <w:lang w:val="uk-UA"/>
        </w:rPr>
        <w:t>ЖУРІ ФЕСТИВАЛЮ</w:t>
      </w:r>
    </w:p>
    <w:p w:rsidR="005F2ECE" w:rsidRPr="005F2ECE" w:rsidRDefault="005F2ECE" w:rsidP="005F2E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2EC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Роботи конкурсантів переглядають члени журі з числа </w:t>
      </w:r>
      <w:r w:rsidR="00043BB6">
        <w:rPr>
          <w:rFonts w:ascii="Times New Roman" w:hAnsi="Times New Roman" w:cs="Times New Roman"/>
          <w:sz w:val="28"/>
          <w:szCs w:val="28"/>
          <w:lang w:val="uk-UA"/>
        </w:rPr>
        <w:t>викладачів кафедри</w:t>
      </w:r>
      <w:r w:rsidRPr="005F2ECE">
        <w:rPr>
          <w:rFonts w:ascii="Times New Roman" w:hAnsi="Times New Roman" w:cs="Times New Roman"/>
          <w:sz w:val="28"/>
          <w:szCs w:val="28"/>
          <w:lang w:val="uk-UA"/>
        </w:rPr>
        <w:t xml:space="preserve">. Рішення журі не обговорюється і перегляду не підлягає. Журі має право присудити не всі призові місця.   </w:t>
      </w:r>
    </w:p>
    <w:p w:rsidR="005F2ECE" w:rsidRPr="005F2ECE" w:rsidRDefault="005F2ECE" w:rsidP="005F2E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2ECE">
        <w:rPr>
          <w:rFonts w:ascii="Times New Roman" w:hAnsi="Times New Roman" w:cs="Times New Roman"/>
          <w:sz w:val="28"/>
          <w:szCs w:val="28"/>
          <w:lang w:val="uk-UA"/>
        </w:rPr>
        <w:t xml:space="preserve">НАГОРОДЖЕННЯ І ПРОВЕДЕННЯ </w:t>
      </w:r>
      <w:r w:rsidR="0082113D">
        <w:rPr>
          <w:rFonts w:ascii="Times New Roman" w:hAnsi="Times New Roman" w:cs="Times New Roman"/>
          <w:sz w:val="28"/>
          <w:szCs w:val="28"/>
          <w:lang w:val="uk-UA"/>
        </w:rPr>
        <w:t>ЗВІТНОЇ ВИСТАВКИ</w:t>
      </w:r>
    </w:p>
    <w:p w:rsidR="005F2ECE" w:rsidRPr="005F2ECE" w:rsidRDefault="005F2ECE" w:rsidP="005F2E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2ECE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конкурсу оголошуються на </w:t>
      </w:r>
      <w:r w:rsidR="00043BB6">
        <w:rPr>
          <w:rFonts w:ascii="Times New Roman" w:hAnsi="Times New Roman" w:cs="Times New Roman"/>
          <w:sz w:val="28"/>
          <w:szCs w:val="28"/>
          <w:lang w:val="uk-UA"/>
        </w:rPr>
        <w:t>фінальному перегляді</w:t>
      </w:r>
      <w:r w:rsidRPr="005F2ECE">
        <w:rPr>
          <w:rFonts w:ascii="Times New Roman" w:hAnsi="Times New Roman" w:cs="Times New Roman"/>
          <w:sz w:val="28"/>
          <w:szCs w:val="28"/>
          <w:lang w:val="uk-UA"/>
        </w:rPr>
        <w:t xml:space="preserve">. Оцінювання учасників </w:t>
      </w:r>
      <w:r w:rsidRPr="00F03A2F">
        <w:rPr>
          <w:rFonts w:ascii="Times New Roman" w:hAnsi="Times New Roman" w:cs="Times New Roman"/>
          <w:sz w:val="28"/>
          <w:szCs w:val="28"/>
          <w:lang w:val="uk-UA"/>
        </w:rPr>
        <w:t>проводиться за номінаціями та віковими категоріями, присуджуються дипломи лауреатів І, ІІ, ІІІ ступеню. Учасники фестивалю нагороджуються дипломами, призами та пам’ятними подарунками</w:t>
      </w:r>
      <w:r w:rsidR="008211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03A2F">
        <w:rPr>
          <w:rFonts w:ascii="Times New Roman" w:hAnsi="Times New Roman" w:cs="Times New Roman"/>
          <w:sz w:val="28"/>
          <w:szCs w:val="28"/>
          <w:lang w:val="uk-UA"/>
        </w:rPr>
        <w:t>Роботи п</w:t>
      </w:r>
      <w:r w:rsidRPr="005F2ECE">
        <w:rPr>
          <w:rFonts w:ascii="Times New Roman" w:hAnsi="Times New Roman" w:cs="Times New Roman"/>
          <w:sz w:val="28"/>
          <w:szCs w:val="28"/>
          <w:lang w:val="uk-UA"/>
        </w:rPr>
        <w:t>ереможців бу</w:t>
      </w:r>
      <w:r w:rsidR="00F03A2F">
        <w:rPr>
          <w:rFonts w:ascii="Times New Roman" w:hAnsi="Times New Roman" w:cs="Times New Roman"/>
          <w:sz w:val="28"/>
          <w:szCs w:val="28"/>
          <w:lang w:val="uk-UA"/>
        </w:rPr>
        <w:t>дуть</w:t>
      </w:r>
      <w:r w:rsidRPr="005F2ECE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представлені </w:t>
      </w:r>
      <w:r w:rsidR="0082113D">
        <w:rPr>
          <w:rFonts w:ascii="Times New Roman" w:hAnsi="Times New Roman" w:cs="Times New Roman"/>
          <w:sz w:val="28"/>
          <w:szCs w:val="28"/>
          <w:lang w:val="uk-UA"/>
        </w:rPr>
        <w:t>в галереї на сайті</w:t>
      </w:r>
      <w:r w:rsidR="00F03A2F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факультету.</w:t>
      </w:r>
    </w:p>
    <w:p w:rsidR="005F2ECE" w:rsidRPr="005F2ECE" w:rsidRDefault="00043BB6" w:rsidP="005F2EC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="005F2ECE" w:rsidRPr="005F2ECE">
        <w:rPr>
          <w:rFonts w:ascii="Times New Roman" w:hAnsi="Times New Roman" w:cs="Times New Roman"/>
          <w:sz w:val="28"/>
          <w:szCs w:val="28"/>
          <w:lang w:val="uk-UA"/>
        </w:rPr>
        <w:t xml:space="preserve">Допускається дублювання призових місць за результатами конкурсу. </w:t>
      </w:r>
    </w:p>
    <w:p w:rsidR="005F2ECE" w:rsidRPr="005F2ECE" w:rsidRDefault="005F2ECE" w:rsidP="005F2E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2ECE">
        <w:rPr>
          <w:rFonts w:ascii="Times New Roman" w:hAnsi="Times New Roman" w:cs="Times New Roman"/>
          <w:sz w:val="28"/>
          <w:szCs w:val="28"/>
          <w:lang w:val="uk-UA"/>
        </w:rPr>
        <w:t>УМОВИ УЧАСТІ</w:t>
      </w:r>
    </w:p>
    <w:p w:rsidR="005F2ECE" w:rsidRDefault="005F2ECE" w:rsidP="005F2E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2ECE">
        <w:rPr>
          <w:rFonts w:ascii="Times New Roman" w:hAnsi="Times New Roman" w:cs="Times New Roman"/>
          <w:sz w:val="28"/>
          <w:szCs w:val="28"/>
          <w:lang w:val="uk-UA"/>
        </w:rPr>
        <w:t xml:space="preserve">1. Для участі у фестивалі необхідно подати заявку і якісну фотографію учасника з роботою в електронному варіанті для офіційного каталогу </w:t>
      </w:r>
      <w:r w:rsidR="00043BB6">
        <w:rPr>
          <w:rFonts w:ascii="Times New Roman" w:hAnsi="Times New Roman" w:cs="Times New Roman"/>
          <w:sz w:val="28"/>
          <w:szCs w:val="28"/>
          <w:lang w:val="uk-UA"/>
        </w:rPr>
        <w:t>інтернет-конкурс</w:t>
      </w:r>
      <w:r w:rsidR="0082113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F2ECE">
        <w:rPr>
          <w:rFonts w:ascii="Times New Roman" w:hAnsi="Times New Roman" w:cs="Times New Roman"/>
          <w:sz w:val="28"/>
          <w:szCs w:val="28"/>
          <w:lang w:val="uk-UA"/>
        </w:rPr>
        <w:t xml:space="preserve">. Заявка на кожного учасника заповнюється на окремому бланку. Подача заявок здійснюється до </w:t>
      </w:r>
      <w:r w:rsidR="0082113D">
        <w:rPr>
          <w:rFonts w:ascii="Times New Roman" w:hAnsi="Times New Roman" w:cs="Times New Roman"/>
          <w:sz w:val="28"/>
          <w:szCs w:val="28"/>
          <w:lang w:val="uk-UA"/>
        </w:rPr>
        <w:t>15 січня</w:t>
      </w:r>
      <w:r w:rsidRPr="005F2ECE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043BB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5F2ECE">
        <w:rPr>
          <w:rFonts w:ascii="Times New Roman" w:hAnsi="Times New Roman" w:cs="Times New Roman"/>
          <w:sz w:val="28"/>
          <w:szCs w:val="28"/>
          <w:lang w:val="uk-UA"/>
        </w:rPr>
        <w:t xml:space="preserve"> року на адресу оргкомітету фестивалю:</w:t>
      </w:r>
      <w:r w:rsidR="008211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2ECE">
        <w:rPr>
          <w:rFonts w:ascii="Times New Roman" w:hAnsi="Times New Roman" w:cs="Times New Roman"/>
          <w:sz w:val="28"/>
          <w:szCs w:val="28"/>
          <w:lang w:val="uk-UA"/>
        </w:rPr>
        <w:t>e-</w:t>
      </w:r>
      <w:proofErr w:type="spellStart"/>
      <w:r w:rsidRPr="005F2ECE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5F2EC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4" w:history="1">
        <w:r w:rsidR="0082113D" w:rsidRPr="004E1A3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kafedra_om@meta.ua</w:t>
        </w:r>
      </w:hyperlink>
      <w:r w:rsidR="0082113D" w:rsidRPr="008211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113D" w:rsidRPr="00ED754D">
        <w:rPr>
          <w:rFonts w:ascii="Times New Roman" w:hAnsi="Times New Roman" w:cs="Times New Roman"/>
          <w:sz w:val="28"/>
          <w:szCs w:val="28"/>
          <w:lang w:val="uk-UA"/>
        </w:rPr>
        <w:t>з поміткою</w:t>
      </w:r>
      <w:r w:rsidR="00ED754D" w:rsidRPr="00ED754D">
        <w:rPr>
          <w:rFonts w:ascii="Times New Roman" w:hAnsi="Times New Roman" w:cs="Times New Roman"/>
          <w:sz w:val="28"/>
          <w:szCs w:val="28"/>
          <w:lang w:val="uk-UA"/>
        </w:rPr>
        <w:t xml:space="preserve"> «Інтернет</w:t>
      </w:r>
      <w:r w:rsidR="00ED754D">
        <w:rPr>
          <w:rFonts w:ascii="Times New Roman" w:hAnsi="Times New Roman" w:cs="Times New Roman"/>
          <w:sz w:val="28"/>
          <w:szCs w:val="28"/>
          <w:lang w:val="ru-RU"/>
        </w:rPr>
        <w:t>-конкурс»</w:t>
      </w:r>
      <w:r w:rsidRPr="005F2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D754D" w:rsidRPr="00ED754D" w:rsidRDefault="00ED754D" w:rsidP="00ED754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ED754D">
        <w:rPr>
          <w:rFonts w:ascii="Times New Roman" w:hAnsi="Times New Roman" w:cs="Times New Roman"/>
          <w:sz w:val="28"/>
          <w:szCs w:val="28"/>
          <w:lang w:val="uk-UA"/>
        </w:rPr>
        <w:t>Конкурс проводиться в два етапи:</w:t>
      </w:r>
    </w:p>
    <w:p w:rsidR="00ED754D" w:rsidRPr="00ED754D" w:rsidRDefault="00ED754D" w:rsidP="00ED75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D754D">
        <w:rPr>
          <w:rFonts w:ascii="Times New Roman" w:hAnsi="Times New Roman" w:cs="Times New Roman"/>
          <w:sz w:val="28"/>
          <w:szCs w:val="28"/>
          <w:lang w:val="uk-UA"/>
        </w:rPr>
        <w:t xml:space="preserve">І тур – до </w:t>
      </w:r>
      <w:r w:rsidR="00EE727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D754D">
        <w:rPr>
          <w:rFonts w:ascii="Times New Roman" w:hAnsi="Times New Roman" w:cs="Times New Roman"/>
          <w:sz w:val="28"/>
          <w:szCs w:val="28"/>
          <w:lang w:val="uk-UA"/>
        </w:rPr>
        <w:t>5 січня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відбираються найкращі роботи у номінаціях. Учасники, роботи яких проходять у другий тур, повинні надіслати оригінали для подальшої участі у конкурсі</w:t>
      </w:r>
      <w:r w:rsidRPr="00ED754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D754D" w:rsidRDefault="00ED754D" w:rsidP="00ED75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D754D">
        <w:rPr>
          <w:rFonts w:ascii="Times New Roman" w:hAnsi="Times New Roman" w:cs="Times New Roman"/>
          <w:sz w:val="28"/>
          <w:szCs w:val="28"/>
          <w:lang w:val="uk-UA"/>
        </w:rPr>
        <w:t>ІІ тур – 15-25 січня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серед надісланих робіт визначаються переможці</w:t>
      </w:r>
      <w:r w:rsidRPr="00ED754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Влаштовується звітна виставка та відбувається нагородження та вручення призів. З результатами конкурсу можна ознайомитися на сайті факультету мистецтв УДПУ імені Павла Тичини.</w:t>
      </w:r>
    </w:p>
    <w:p w:rsidR="007D2FA4" w:rsidRDefault="007D2FA4" w:rsidP="00ED75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2FA4" w:rsidRDefault="007D2FA4" w:rsidP="00ED75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2FA4" w:rsidRDefault="007D2FA4" w:rsidP="00ED75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2FA4" w:rsidRPr="007D2FA4" w:rsidRDefault="007D2FA4" w:rsidP="007D2FA4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</w:pPr>
      <w:r w:rsidRPr="007D2FA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  <w:lastRenderedPageBreak/>
        <w:t>Додаток 1</w:t>
      </w:r>
    </w:p>
    <w:p w:rsidR="00F03A2F" w:rsidRPr="007D2FA4" w:rsidRDefault="00F03A2F" w:rsidP="007D2FA4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</w:pPr>
      <w:r w:rsidRPr="007D2FA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  <w:t xml:space="preserve">ЗАЯВКА </w:t>
      </w:r>
      <w:r w:rsidR="00ED754D" w:rsidRPr="007D2FA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  <w:t>УЧАСНИКА</w:t>
      </w:r>
    </w:p>
    <w:p w:rsidR="00ED754D" w:rsidRPr="007D2FA4" w:rsidRDefault="007D2FA4" w:rsidP="007D2FA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2F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ED754D" w:rsidRPr="007D2FA4">
        <w:rPr>
          <w:rFonts w:ascii="Times New Roman" w:eastAsia="Times New Roman" w:hAnsi="Times New Roman" w:cs="Times New Roman"/>
          <w:sz w:val="28"/>
          <w:szCs w:val="28"/>
          <w:lang w:val="uk-UA"/>
        </w:rPr>
        <w:t>ПІБ учасника</w:t>
      </w:r>
    </w:p>
    <w:p w:rsidR="00ED754D" w:rsidRPr="007D2FA4" w:rsidRDefault="00ED754D" w:rsidP="007D2FA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D2F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</w:t>
      </w:r>
      <w:r w:rsidR="007D2F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_____________________</w:t>
      </w:r>
    </w:p>
    <w:p w:rsidR="007D2FA4" w:rsidRPr="007D2FA4" w:rsidRDefault="007D2FA4" w:rsidP="007D2FA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D2F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2. Вік (число, місяць, рік народження)</w:t>
      </w:r>
    </w:p>
    <w:p w:rsidR="007D2FA4" w:rsidRPr="007D2FA4" w:rsidRDefault="007D2FA4" w:rsidP="007D2FA4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2FA4">
        <w:rPr>
          <w:rFonts w:ascii="Verdana" w:eastAsia="Times New Roman" w:hAnsi="Verdana" w:cs="Times New Roman"/>
          <w:sz w:val="24"/>
          <w:szCs w:val="24"/>
          <w:lang w:val="uk-UA"/>
        </w:rPr>
        <w:t>____________________________________________</w:t>
      </w:r>
      <w:r>
        <w:rPr>
          <w:rFonts w:ascii="Verdana" w:eastAsia="Times New Roman" w:hAnsi="Verdana" w:cs="Times New Roman"/>
          <w:sz w:val="24"/>
          <w:szCs w:val="24"/>
          <w:lang w:val="uk-UA"/>
        </w:rPr>
        <w:t>_____________________</w:t>
      </w:r>
    </w:p>
    <w:p w:rsidR="007D2FA4" w:rsidRPr="007D2FA4" w:rsidRDefault="007D2FA4" w:rsidP="007D2FA4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2FA4">
        <w:rPr>
          <w:rFonts w:ascii="Times New Roman" w:eastAsia="Times New Roman" w:hAnsi="Times New Roman" w:cs="Times New Roman"/>
          <w:sz w:val="28"/>
          <w:szCs w:val="28"/>
          <w:lang w:val="uk-UA"/>
        </w:rPr>
        <w:t>3. Область, місто, район, населений пункт</w:t>
      </w:r>
    </w:p>
    <w:p w:rsidR="007D2FA4" w:rsidRPr="007D2FA4" w:rsidRDefault="007D2FA4" w:rsidP="007D2FA4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2FA4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</w:t>
      </w:r>
    </w:p>
    <w:p w:rsidR="00F03A2F" w:rsidRPr="007D2FA4" w:rsidRDefault="007D2FA4" w:rsidP="007D2FA4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2F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r w:rsidR="00F03A2F" w:rsidRPr="007D2F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Повна назва гуртка, </w:t>
      </w:r>
      <w:r w:rsidRPr="007D2FA4">
        <w:rPr>
          <w:rFonts w:ascii="Times New Roman" w:eastAsia="Times New Roman" w:hAnsi="Times New Roman" w:cs="Times New Roman"/>
          <w:sz w:val="28"/>
          <w:szCs w:val="28"/>
          <w:lang w:val="uk-UA"/>
        </w:rPr>
        <w:t>студії</w:t>
      </w:r>
      <w:r w:rsidR="00F03A2F" w:rsidRPr="007D2F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</w:t>
      </w:r>
    </w:p>
    <w:p w:rsidR="007D2FA4" w:rsidRPr="007D2FA4" w:rsidRDefault="007D2FA4" w:rsidP="007D2FA4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2F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</w:t>
      </w:r>
      <w:r w:rsidR="00F03A2F" w:rsidRPr="007D2FA4">
        <w:rPr>
          <w:rFonts w:ascii="Times New Roman" w:eastAsia="Times New Roman" w:hAnsi="Times New Roman" w:cs="Times New Roman"/>
          <w:sz w:val="28"/>
          <w:szCs w:val="28"/>
          <w:lang w:val="uk-UA"/>
        </w:rPr>
        <w:t>П.І.Б. керівника</w:t>
      </w:r>
    </w:p>
    <w:p w:rsidR="00F03A2F" w:rsidRPr="007D2FA4" w:rsidRDefault="00F03A2F" w:rsidP="007D2FA4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2FA4">
        <w:rPr>
          <w:rFonts w:ascii="Verdana" w:eastAsia="Times New Roman" w:hAnsi="Verdana" w:cs="Times New Roman"/>
          <w:sz w:val="24"/>
          <w:szCs w:val="24"/>
          <w:lang w:val="uk-UA"/>
        </w:rPr>
        <w:t>____________________________________________</w:t>
      </w:r>
      <w:r w:rsidR="007D2FA4">
        <w:rPr>
          <w:rFonts w:ascii="Verdana" w:eastAsia="Times New Roman" w:hAnsi="Verdana" w:cs="Times New Roman"/>
          <w:sz w:val="24"/>
          <w:szCs w:val="24"/>
          <w:lang w:val="uk-UA"/>
        </w:rPr>
        <w:t>_____________________</w:t>
      </w:r>
    </w:p>
    <w:p w:rsidR="00F03A2F" w:rsidRPr="007D2FA4" w:rsidRDefault="007D2FA4" w:rsidP="007D2FA4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 w:cs="Times New Roman"/>
          <w:sz w:val="24"/>
          <w:szCs w:val="24"/>
          <w:lang w:val="uk-UA"/>
        </w:rPr>
      </w:pPr>
      <w:r w:rsidRPr="007D2F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 Контактний телефон керівника </w:t>
      </w:r>
      <w:r w:rsidR="00F03A2F" w:rsidRPr="007D2FA4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Pr="007D2FA4">
        <w:rPr>
          <w:rFonts w:ascii="Times New Roman" w:eastAsia="Times New Roman" w:hAnsi="Times New Roman" w:cs="Times New Roman"/>
          <w:sz w:val="28"/>
          <w:szCs w:val="28"/>
          <w:lang w:val="uk-UA"/>
        </w:rPr>
        <w:t>моб</w:t>
      </w:r>
      <w:proofErr w:type="spellEnd"/>
      <w:r w:rsidRPr="007D2FA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F03A2F" w:rsidRPr="007D2FA4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7D2FA4">
        <w:rPr>
          <w:rFonts w:ascii="Verdana" w:eastAsia="Times New Roman" w:hAnsi="Verdana" w:cs="Times New Roman"/>
          <w:sz w:val="24"/>
          <w:szCs w:val="24"/>
          <w:lang w:val="uk-UA"/>
        </w:rPr>
        <w:t>___________________</w:t>
      </w:r>
      <w:r>
        <w:rPr>
          <w:rFonts w:ascii="Verdana" w:eastAsia="Times New Roman" w:hAnsi="Verdana" w:cs="Times New Roman"/>
          <w:sz w:val="24"/>
          <w:szCs w:val="24"/>
          <w:lang w:val="uk-UA"/>
        </w:rPr>
        <w:t>_____________</w:t>
      </w:r>
    </w:p>
    <w:p w:rsidR="007D2FA4" w:rsidRPr="007D2FA4" w:rsidRDefault="007D2FA4" w:rsidP="007D2FA4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2FA4">
        <w:rPr>
          <w:rFonts w:ascii="Times New Roman" w:eastAsia="Times New Roman" w:hAnsi="Times New Roman" w:cs="Times New Roman"/>
          <w:sz w:val="28"/>
          <w:szCs w:val="28"/>
          <w:lang w:val="uk-UA"/>
        </w:rPr>
        <w:t>7. Контактний телефон учасника (</w:t>
      </w:r>
      <w:proofErr w:type="spellStart"/>
      <w:r w:rsidRPr="007D2FA4">
        <w:rPr>
          <w:rFonts w:ascii="Times New Roman" w:eastAsia="Times New Roman" w:hAnsi="Times New Roman" w:cs="Times New Roman"/>
          <w:sz w:val="28"/>
          <w:szCs w:val="28"/>
          <w:lang w:val="uk-UA"/>
        </w:rPr>
        <w:t>моб</w:t>
      </w:r>
      <w:proofErr w:type="spellEnd"/>
      <w:r w:rsidRPr="007D2FA4">
        <w:rPr>
          <w:rFonts w:ascii="Times New Roman" w:eastAsia="Times New Roman" w:hAnsi="Times New Roman" w:cs="Times New Roman"/>
          <w:sz w:val="28"/>
          <w:szCs w:val="28"/>
          <w:lang w:val="uk-UA"/>
        </w:rPr>
        <w:t>.)___________________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</w:t>
      </w:r>
    </w:p>
    <w:p w:rsidR="00F03A2F" w:rsidRPr="007D2FA4" w:rsidRDefault="007D2FA4" w:rsidP="007D2FA4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2F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8. </w:t>
      </w:r>
      <w:r w:rsidR="00F03A2F" w:rsidRPr="007D2FA4">
        <w:rPr>
          <w:rFonts w:ascii="Times New Roman" w:eastAsia="Times New Roman" w:hAnsi="Times New Roman" w:cs="Times New Roman"/>
          <w:sz w:val="28"/>
          <w:szCs w:val="28"/>
          <w:lang w:val="uk-UA"/>
        </w:rPr>
        <w:t>e-</w:t>
      </w:r>
      <w:proofErr w:type="spellStart"/>
      <w:r w:rsidR="00F03A2F" w:rsidRPr="007D2FA4">
        <w:rPr>
          <w:rFonts w:ascii="Times New Roman" w:eastAsia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7D2F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 яким можна зв’язатися</w:t>
      </w:r>
      <w:r w:rsidRPr="007D2FA4">
        <w:rPr>
          <w:rFonts w:ascii="Verdana" w:eastAsia="Times New Roman" w:hAnsi="Verdana" w:cs="Times New Roman"/>
          <w:sz w:val="24"/>
          <w:szCs w:val="24"/>
          <w:lang w:val="uk-UA"/>
        </w:rPr>
        <w:t xml:space="preserve">) </w:t>
      </w:r>
      <w:r w:rsidR="00F03A2F" w:rsidRPr="007D2FA4">
        <w:rPr>
          <w:rFonts w:ascii="Verdana" w:eastAsia="Times New Roman" w:hAnsi="Verdana" w:cs="Times New Roman"/>
          <w:sz w:val="24"/>
          <w:szCs w:val="24"/>
          <w:lang w:val="uk-UA"/>
        </w:rPr>
        <w:t>______________</w:t>
      </w:r>
      <w:r w:rsidRPr="007D2FA4">
        <w:rPr>
          <w:rFonts w:ascii="Verdana" w:eastAsia="Times New Roman" w:hAnsi="Verdana" w:cs="Times New Roman"/>
          <w:sz w:val="24"/>
          <w:szCs w:val="24"/>
          <w:lang w:val="uk-UA"/>
        </w:rPr>
        <w:t>_________</w:t>
      </w:r>
      <w:r>
        <w:rPr>
          <w:rFonts w:ascii="Verdana" w:eastAsia="Times New Roman" w:hAnsi="Verdana" w:cs="Times New Roman"/>
          <w:sz w:val="24"/>
          <w:szCs w:val="24"/>
          <w:lang w:val="uk-UA"/>
        </w:rPr>
        <w:t>_____________</w:t>
      </w:r>
    </w:p>
    <w:p w:rsidR="007D2FA4" w:rsidRPr="00792A49" w:rsidRDefault="00792A49" w:rsidP="00792A49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2A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9. Назва роботи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</w:t>
      </w:r>
    </w:p>
    <w:p w:rsidR="00CF0B0E" w:rsidRPr="00792A49" w:rsidRDefault="00792A49" w:rsidP="00792A49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792A49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10.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Техніка виконання _________________________________________________</w:t>
      </w:r>
    </w:p>
    <w:p w:rsidR="007D2FA4" w:rsidRPr="00792A49" w:rsidRDefault="00792A49" w:rsidP="00792A49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  <w:r w:rsidRPr="00792A49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Розмі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__________________________________________________________</w:t>
      </w:r>
    </w:p>
    <w:p w:rsidR="007D2FA4" w:rsidRPr="00792A49" w:rsidRDefault="007D2FA4" w:rsidP="00F03A2F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</w:p>
    <w:p w:rsidR="007D2FA4" w:rsidRPr="00792A49" w:rsidRDefault="007D2FA4" w:rsidP="00F03A2F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</w:p>
    <w:p w:rsidR="007D2FA4" w:rsidRPr="00792A49" w:rsidRDefault="007D2FA4" w:rsidP="00F03A2F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</w:p>
    <w:p w:rsidR="007D2FA4" w:rsidRPr="00792A49" w:rsidRDefault="007D2FA4" w:rsidP="00F03A2F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</w:p>
    <w:p w:rsidR="007D2FA4" w:rsidRPr="00792A49" w:rsidRDefault="007D2FA4" w:rsidP="00F03A2F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</w:p>
    <w:p w:rsidR="00792A49" w:rsidRDefault="00792A49" w:rsidP="00F03A2F">
      <w:pPr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lastRenderedPageBreak/>
        <w:t>Додаток 2</w:t>
      </w:r>
    </w:p>
    <w:p w:rsidR="00F03A2F" w:rsidRPr="00792A49" w:rsidRDefault="00F03A2F" w:rsidP="00F03A2F">
      <w:pPr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92A4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Паспорт експонату </w:t>
      </w:r>
    </w:p>
    <w:p w:rsidR="00F03A2F" w:rsidRPr="00792A49" w:rsidRDefault="00F03A2F" w:rsidP="00F03A2F">
      <w:pPr>
        <w:spacing w:beforeAutospacing="1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2A49">
        <w:rPr>
          <w:rFonts w:ascii="Times New Roman" w:eastAsia="Times New Roman" w:hAnsi="Times New Roman" w:cs="Times New Roman"/>
          <w:sz w:val="28"/>
          <w:szCs w:val="28"/>
          <w:lang w:val="uk-UA"/>
        </w:rPr>
        <w:t>Назва експонату__________________________________________________</w:t>
      </w:r>
    </w:p>
    <w:p w:rsidR="00F03A2F" w:rsidRPr="00792A49" w:rsidRDefault="00F03A2F" w:rsidP="00F03A2F">
      <w:pPr>
        <w:spacing w:before="100" w:beforeAutospacing="1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2A49">
        <w:rPr>
          <w:rFonts w:ascii="Times New Roman" w:eastAsia="Times New Roman" w:hAnsi="Times New Roman" w:cs="Times New Roman"/>
          <w:sz w:val="28"/>
          <w:szCs w:val="28"/>
          <w:lang w:val="uk-UA"/>
        </w:rPr>
        <w:t>Прізвище, ім’я автора______________________________________________</w:t>
      </w:r>
    </w:p>
    <w:p w:rsidR="00F03A2F" w:rsidRPr="00792A49" w:rsidRDefault="00F03A2F" w:rsidP="00F03A2F">
      <w:pPr>
        <w:spacing w:beforeAutospacing="1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2A49">
        <w:rPr>
          <w:rFonts w:ascii="Times New Roman" w:eastAsia="Times New Roman" w:hAnsi="Times New Roman" w:cs="Times New Roman"/>
          <w:sz w:val="28"/>
          <w:szCs w:val="28"/>
          <w:lang w:val="uk-UA"/>
        </w:rPr>
        <w:t>Дата народження, вік автора_______________________________________</w:t>
      </w:r>
    </w:p>
    <w:p w:rsidR="00F03A2F" w:rsidRPr="00792A49" w:rsidRDefault="00F03A2F" w:rsidP="00F03A2F">
      <w:pPr>
        <w:spacing w:beforeAutospacing="1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2A49">
        <w:rPr>
          <w:rFonts w:ascii="Times New Roman" w:eastAsia="Times New Roman" w:hAnsi="Times New Roman" w:cs="Times New Roman"/>
          <w:sz w:val="28"/>
          <w:szCs w:val="28"/>
          <w:lang w:val="uk-UA"/>
        </w:rPr>
        <w:t>Назва навчального закладу, клас_____________________________________</w:t>
      </w:r>
    </w:p>
    <w:p w:rsidR="00F03A2F" w:rsidRPr="00792A49" w:rsidRDefault="00F03A2F" w:rsidP="00F03A2F">
      <w:pPr>
        <w:spacing w:beforeAutospacing="1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2A49">
        <w:rPr>
          <w:rFonts w:ascii="Times New Roman" w:eastAsia="Times New Roman" w:hAnsi="Times New Roman" w:cs="Times New Roman"/>
          <w:sz w:val="28"/>
          <w:szCs w:val="28"/>
          <w:lang w:val="uk-UA"/>
        </w:rPr>
        <w:t>Прізвище, ім’я та по-батькові керівника________________________________</w:t>
      </w:r>
    </w:p>
    <w:p w:rsidR="00F03A2F" w:rsidRDefault="00F03A2F" w:rsidP="00F03A2F">
      <w:pPr>
        <w:spacing w:before="100" w:beforeAutospacing="1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2A49">
        <w:rPr>
          <w:rFonts w:ascii="Times New Roman" w:eastAsia="Times New Roman" w:hAnsi="Times New Roman" w:cs="Times New Roman"/>
          <w:sz w:val="28"/>
          <w:szCs w:val="28"/>
          <w:lang w:val="uk-UA"/>
        </w:rPr>
        <w:t>Назва гуртка та закладу, де він працює______________________________________________</w:t>
      </w:r>
      <w:r w:rsidR="00792A49" w:rsidRPr="00792A49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</w:t>
      </w:r>
    </w:p>
    <w:p w:rsidR="00792A49" w:rsidRPr="000F77BD" w:rsidRDefault="00792A49" w:rsidP="00F03A2F">
      <w:pPr>
        <w:spacing w:before="100" w:before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2A49" w:rsidRPr="00792A49" w:rsidRDefault="00792A49" w:rsidP="00792A49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2A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Разом із заявкою надається</w:t>
      </w:r>
      <w:r w:rsidRPr="00792A49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val="uk-UA"/>
        </w:rPr>
        <w:t xml:space="preserve"> </w:t>
      </w:r>
      <w:r w:rsidRPr="00792A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якісна фотографія в електронному варіанті.</w:t>
      </w:r>
    </w:p>
    <w:p w:rsidR="00F03A2F" w:rsidRPr="00792A49" w:rsidRDefault="00F03A2F" w:rsidP="00792A49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2A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 xml:space="preserve">Подача заявок </w:t>
      </w:r>
      <w:proofErr w:type="spellStart"/>
      <w:r w:rsidRPr="00792A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здійснюється</w:t>
      </w:r>
      <w:proofErr w:type="spellEnd"/>
      <w:r w:rsidRPr="00792A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 xml:space="preserve"> до 15 </w:t>
      </w:r>
      <w:proofErr w:type="spellStart"/>
      <w:r w:rsidR="00792A49" w:rsidRPr="00792A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січня</w:t>
      </w:r>
      <w:proofErr w:type="spellEnd"/>
      <w:r w:rsidRPr="00792A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 xml:space="preserve"> 201</w:t>
      </w:r>
      <w:r w:rsidR="00792A49" w:rsidRPr="00792A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6</w:t>
      </w:r>
      <w:r w:rsidR="00792A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 xml:space="preserve"> року за </w:t>
      </w:r>
      <w:proofErr w:type="spellStart"/>
      <w:r w:rsidR="00792A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адресою</w:t>
      </w:r>
      <w:proofErr w:type="spellEnd"/>
      <w:r w:rsidR="00792A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:</w:t>
      </w:r>
      <w:r w:rsidR="00792A49" w:rsidRPr="00792A49">
        <w:rPr>
          <w:rFonts w:ascii="Times New Roman" w:hAnsi="Times New Roman" w:cs="Times New Roman"/>
          <w:sz w:val="28"/>
          <w:szCs w:val="28"/>
          <w:lang w:val="uk-UA"/>
        </w:rPr>
        <w:t xml:space="preserve"> kafedra_om@meta.ua з поміткою «Інтернет-конкурс»</w:t>
      </w:r>
      <w:r w:rsidR="00792A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F03A2F" w:rsidRPr="00792A49" w:rsidSect="007D2FA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64E39"/>
    <w:rsid w:val="00043BB6"/>
    <w:rsid w:val="0024618C"/>
    <w:rsid w:val="00364E39"/>
    <w:rsid w:val="00385E3A"/>
    <w:rsid w:val="003D06FB"/>
    <w:rsid w:val="00513164"/>
    <w:rsid w:val="005B7B7A"/>
    <w:rsid w:val="005E3478"/>
    <w:rsid w:val="005F2ECE"/>
    <w:rsid w:val="00650EBE"/>
    <w:rsid w:val="00672FF7"/>
    <w:rsid w:val="00792A49"/>
    <w:rsid w:val="007C1EFA"/>
    <w:rsid w:val="007D2FA4"/>
    <w:rsid w:val="007E0FBE"/>
    <w:rsid w:val="0082113D"/>
    <w:rsid w:val="00930420"/>
    <w:rsid w:val="00A762E8"/>
    <w:rsid w:val="00A84BA4"/>
    <w:rsid w:val="00AA6B1F"/>
    <w:rsid w:val="00AF1547"/>
    <w:rsid w:val="00B75553"/>
    <w:rsid w:val="00CF0B0E"/>
    <w:rsid w:val="00E219AA"/>
    <w:rsid w:val="00E7681E"/>
    <w:rsid w:val="00ED754D"/>
    <w:rsid w:val="00EE727B"/>
    <w:rsid w:val="00F03A2F"/>
    <w:rsid w:val="00F8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1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11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1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11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fedra_om@meta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4280</Words>
  <Characters>2440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Кафедра_ОМ</cp:lastModifiedBy>
  <cp:revision>10</cp:revision>
  <cp:lastPrinted>2016-11-23T07:31:00Z</cp:lastPrinted>
  <dcterms:created xsi:type="dcterms:W3CDTF">2016-11-07T21:14:00Z</dcterms:created>
  <dcterms:modified xsi:type="dcterms:W3CDTF">2016-11-23T07:31:00Z</dcterms:modified>
</cp:coreProperties>
</file>