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D6" w:rsidRPr="00C41D03" w:rsidRDefault="002C1163" w:rsidP="002C11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 w:rsidRPr="00C41D03">
        <w:rPr>
          <w:rFonts w:ascii="Times New Roman" w:hAnsi="Times New Roman" w:cs="Times New Roman"/>
          <w:b/>
          <w:lang w:val="uk-UA"/>
        </w:rPr>
        <w:t>Назва навчальної дисципліни</w:t>
      </w:r>
      <w:r w:rsidRPr="00C41D03">
        <w:rPr>
          <w:rFonts w:ascii="Times New Roman" w:hAnsi="Times New Roman" w:cs="Times New Roman"/>
          <w:lang w:val="uk-UA"/>
        </w:rPr>
        <w:t xml:space="preserve">: </w:t>
      </w:r>
      <w:r w:rsidR="00D95DF7" w:rsidRPr="00C41D03">
        <w:rPr>
          <w:rFonts w:ascii="Times New Roman" w:hAnsi="Times New Roman" w:cs="Times New Roman"/>
          <w:lang w:val="uk-UA"/>
        </w:rPr>
        <w:t>Концертмейстерська практика</w:t>
      </w:r>
    </w:p>
    <w:p w:rsidR="002C1163" w:rsidRPr="00C41D03" w:rsidRDefault="002C1163" w:rsidP="002C11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 w:rsidRPr="00C41D03">
        <w:rPr>
          <w:rFonts w:ascii="Times New Roman" w:hAnsi="Times New Roman" w:cs="Times New Roman"/>
          <w:b/>
          <w:lang w:val="uk-UA"/>
        </w:rPr>
        <w:t>Код модуля</w:t>
      </w:r>
      <w:r w:rsidRPr="00C41D03">
        <w:rPr>
          <w:rFonts w:ascii="Times New Roman" w:hAnsi="Times New Roman" w:cs="Times New Roman"/>
          <w:lang w:val="uk-UA"/>
        </w:rPr>
        <w:t xml:space="preserve">: </w:t>
      </w:r>
      <w:r w:rsidR="008A32DB">
        <w:rPr>
          <w:rFonts w:ascii="Times New Roman" w:hAnsi="Times New Roman" w:cs="Times New Roman"/>
          <w:lang w:val="uk-UA"/>
        </w:rPr>
        <w:t>ІВ_6_ДВФ.01</w:t>
      </w:r>
    </w:p>
    <w:p w:rsidR="002C1163" w:rsidRPr="00C41D03" w:rsidRDefault="002C1163" w:rsidP="002C11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 w:rsidRPr="00C41D03">
        <w:rPr>
          <w:rFonts w:ascii="Times New Roman" w:hAnsi="Times New Roman" w:cs="Times New Roman"/>
          <w:b/>
          <w:lang w:val="uk-UA"/>
        </w:rPr>
        <w:t>Тип модуля</w:t>
      </w:r>
      <w:r w:rsidRPr="00C41D03">
        <w:rPr>
          <w:rFonts w:ascii="Times New Roman" w:hAnsi="Times New Roman" w:cs="Times New Roman"/>
          <w:lang w:val="uk-UA"/>
        </w:rPr>
        <w:t xml:space="preserve">: </w:t>
      </w:r>
      <w:r w:rsidR="00D95DF7" w:rsidRPr="00C41D03">
        <w:rPr>
          <w:rFonts w:ascii="Times New Roman" w:hAnsi="Times New Roman" w:cs="Times New Roman"/>
          <w:lang w:val="uk-UA"/>
        </w:rPr>
        <w:t>за вибором факультету</w:t>
      </w:r>
    </w:p>
    <w:p w:rsidR="002C1163" w:rsidRPr="00C41D03" w:rsidRDefault="002C1163" w:rsidP="002C11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 w:rsidRPr="00C41D03">
        <w:rPr>
          <w:rFonts w:ascii="Times New Roman" w:hAnsi="Times New Roman" w:cs="Times New Roman"/>
          <w:b/>
          <w:lang w:val="uk-UA"/>
        </w:rPr>
        <w:t>Семестри</w:t>
      </w:r>
      <w:r w:rsidRPr="00C41D03">
        <w:rPr>
          <w:rFonts w:ascii="Times New Roman" w:hAnsi="Times New Roman" w:cs="Times New Roman"/>
          <w:lang w:val="uk-UA"/>
        </w:rPr>
        <w:t xml:space="preserve">: </w:t>
      </w:r>
      <w:r w:rsidR="00D95DF7" w:rsidRPr="00C41D03">
        <w:rPr>
          <w:rFonts w:ascii="Times New Roman" w:hAnsi="Times New Roman" w:cs="Times New Roman"/>
          <w:lang w:val="uk-UA"/>
        </w:rPr>
        <w:t>1,2,3,4,5,6,7,8</w:t>
      </w:r>
    </w:p>
    <w:p w:rsidR="002C1163" w:rsidRPr="00C41D03" w:rsidRDefault="002C1163" w:rsidP="002C11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 w:rsidRPr="00C41D03">
        <w:rPr>
          <w:rFonts w:ascii="Times New Roman" w:hAnsi="Times New Roman" w:cs="Times New Roman"/>
          <w:b/>
          <w:lang w:val="uk-UA"/>
        </w:rPr>
        <w:t>Обсяг модуля</w:t>
      </w:r>
      <w:r w:rsidRPr="00C41D03">
        <w:rPr>
          <w:rFonts w:ascii="Times New Roman" w:hAnsi="Times New Roman" w:cs="Times New Roman"/>
          <w:lang w:val="uk-UA"/>
        </w:rPr>
        <w:t xml:space="preserve">: </w:t>
      </w:r>
      <w:r w:rsidR="00D95DF7" w:rsidRPr="00C41D03">
        <w:rPr>
          <w:rFonts w:ascii="Times New Roman" w:hAnsi="Times New Roman" w:cs="Times New Roman"/>
          <w:lang w:val="uk-UA"/>
        </w:rPr>
        <w:t>загальна кількість годин 780 (кредитів ЄКТС 26), аудиторні</w:t>
      </w:r>
      <w:r w:rsidR="008A32DB">
        <w:rPr>
          <w:rFonts w:ascii="Times New Roman" w:hAnsi="Times New Roman" w:cs="Times New Roman"/>
          <w:lang w:val="uk-UA"/>
        </w:rPr>
        <w:t xml:space="preserve"> 390 (практичні</w:t>
      </w:r>
      <w:r w:rsidR="00D95DF7" w:rsidRPr="00C41D03">
        <w:rPr>
          <w:rFonts w:ascii="Times New Roman" w:hAnsi="Times New Roman" w:cs="Times New Roman"/>
          <w:lang w:val="uk-UA"/>
        </w:rPr>
        <w:t xml:space="preserve"> </w:t>
      </w:r>
      <w:r w:rsidR="008A32DB">
        <w:rPr>
          <w:rFonts w:ascii="Times New Roman" w:hAnsi="Times New Roman" w:cs="Times New Roman"/>
          <w:lang w:val="uk-UA"/>
        </w:rPr>
        <w:t>–</w:t>
      </w:r>
      <w:r w:rsidR="00D95DF7" w:rsidRPr="00C41D03">
        <w:rPr>
          <w:rFonts w:ascii="Times New Roman" w:hAnsi="Times New Roman" w:cs="Times New Roman"/>
          <w:lang w:val="uk-UA"/>
        </w:rPr>
        <w:t xml:space="preserve"> 390</w:t>
      </w:r>
      <w:r w:rsidR="008A32DB">
        <w:rPr>
          <w:rFonts w:ascii="Times New Roman" w:hAnsi="Times New Roman" w:cs="Times New Roman"/>
          <w:lang w:val="uk-UA"/>
        </w:rPr>
        <w:t>)</w:t>
      </w:r>
    </w:p>
    <w:p w:rsidR="002C1163" w:rsidRPr="00C41D03" w:rsidRDefault="002C1163" w:rsidP="002C11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 w:rsidRPr="00C41D03">
        <w:rPr>
          <w:rFonts w:ascii="Times New Roman" w:hAnsi="Times New Roman" w:cs="Times New Roman"/>
          <w:b/>
          <w:lang w:val="uk-UA"/>
        </w:rPr>
        <w:t>Викладачі</w:t>
      </w:r>
      <w:r w:rsidRPr="00C41D03">
        <w:rPr>
          <w:rFonts w:ascii="Times New Roman" w:hAnsi="Times New Roman" w:cs="Times New Roman"/>
          <w:lang w:val="uk-UA"/>
        </w:rPr>
        <w:t xml:space="preserve">: </w:t>
      </w:r>
      <w:r w:rsidR="00344486" w:rsidRPr="00C41D03">
        <w:rPr>
          <w:rFonts w:ascii="Times New Roman" w:hAnsi="Times New Roman" w:cs="Times New Roman"/>
          <w:lang w:val="uk-UA"/>
        </w:rPr>
        <w:t xml:space="preserve">викл. Без’язичний Г.Г., </w:t>
      </w:r>
      <w:bookmarkStart w:id="0" w:name="_GoBack"/>
      <w:bookmarkEnd w:id="0"/>
      <w:r w:rsidR="00344486" w:rsidRPr="00C41D03">
        <w:rPr>
          <w:rFonts w:ascii="Times New Roman" w:hAnsi="Times New Roman" w:cs="Times New Roman"/>
          <w:lang w:val="uk-UA"/>
        </w:rPr>
        <w:t>викл. Хижко О.В., викл. Бойко І.М., викл. Гупало О.М.</w:t>
      </w:r>
    </w:p>
    <w:p w:rsidR="002C1163" w:rsidRPr="00C41D03" w:rsidRDefault="002C1163" w:rsidP="002C11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 w:rsidRPr="00C41D03">
        <w:rPr>
          <w:rFonts w:ascii="Times New Roman" w:hAnsi="Times New Roman" w:cs="Times New Roman"/>
          <w:b/>
          <w:lang w:val="uk-UA"/>
        </w:rPr>
        <w:t>Результати навчання</w:t>
      </w:r>
      <w:r w:rsidRPr="00C41D03">
        <w:rPr>
          <w:rFonts w:ascii="Times New Roman" w:hAnsi="Times New Roman" w:cs="Times New Roman"/>
          <w:lang w:val="uk-UA"/>
        </w:rPr>
        <w:t>:</w:t>
      </w:r>
      <w:r w:rsidRPr="00C41D03">
        <w:rPr>
          <w:rFonts w:ascii="Times New Roman" w:hAnsi="Times New Roman" w:cs="Times New Roman"/>
          <w:lang w:val="uk-UA"/>
        </w:rPr>
        <w:br/>
        <w:t>У результаті навчання студент повинен:</w:t>
      </w:r>
    </w:p>
    <w:p w:rsidR="00344486" w:rsidRPr="00C41D03" w:rsidRDefault="00344486" w:rsidP="00344486">
      <w:pPr>
        <w:spacing w:after="0"/>
        <w:ind w:left="1416"/>
        <w:rPr>
          <w:rFonts w:ascii="Times New Roman" w:hAnsi="Times New Roman" w:cs="Times New Roman"/>
          <w:b/>
          <w:lang w:val="uk-UA"/>
        </w:rPr>
      </w:pPr>
      <w:r w:rsidRPr="00C41D03">
        <w:rPr>
          <w:rFonts w:ascii="Times New Roman" w:hAnsi="Times New Roman" w:cs="Times New Roman"/>
          <w:b/>
          <w:lang w:val="uk-UA"/>
        </w:rPr>
        <w:t>знати:</w:t>
      </w:r>
    </w:p>
    <w:p w:rsidR="00344486" w:rsidRPr="00C41D03" w:rsidRDefault="00344486" w:rsidP="0034448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lang w:val="uk-UA"/>
        </w:rPr>
      </w:pPr>
      <w:r w:rsidRPr="00C41D03">
        <w:rPr>
          <w:rFonts w:ascii="Times New Roman" w:hAnsi="Times New Roman" w:cs="Times New Roman"/>
          <w:lang w:val="uk-UA"/>
        </w:rPr>
        <w:t>роль концертмейстера у музично-виконавському процесі;</w:t>
      </w:r>
    </w:p>
    <w:p w:rsidR="00344486" w:rsidRPr="00C41D03" w:rsidRDefault="00344486" w:rsidP="0034448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lang w:val="uk-UA"/>
        </w:rPr>
      </w:pPr>
      <w:r w:rsidRPr="00C41D03">
        <w:rPr>
          <w:rFonts w:ascii="Times New Roman" w:hAnsi="Times New Roman" w:cs="Times New Roman"/>
          <w:lang w:val="uk-UA"/>
        </w:rPr>
        <w:t>основи комунікативної культури між концертмейстером та іншими виконавцями;</w:t>
      </w:r>
    </w:p>
    <w:p w:rsidR="00344486" w:rsidRPr="00C41D03" w:rsidRDefault="00344486" w:rsidP="0034448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lang w:val="uk-UA"/>
        </w:rPr>
      </w:pPr>
      <w:r w:rsidRPr="00C41D03">
        <w:rPr>
          <w:rFonts w:ascii="Times New Roman" w:hAnsi="Times New Roman" w:cs="Times New Roman"/>
          <w:lang w:val="uk-UA"/>
        </w:rPr>
        <w:t xml:space="preserve">методи вдосконалення концертмейстерської майстерності; </w:t>
      </w:r>
    </w:p>
    <w:p w:rsidR="00344486" w:rsidRPr="00C41D03" w:rsidRDefault="00344486" w:rsidP="00344486">
      <w:pPr>
        <w:spacing w:after="0"/>
        <w:ind w:left="1416"/>
        <w:rPr>
          <w:rFonts w:ascii="Times New Roman" w:hAnsi="Times New Roman" w:cs="Times New Roman"/>
          <w:lang w:val="uk-UA"/>
        </w:rPr>
      </w:pPr>
    </w:p>
    <w:p w:rsidR="00344486" w:rsidRPr="00C41D03" w:rsidRDefault="00344486" w:rsidP="00344486">
      <w:pPr>
        <w:spacing w:after="0"/>
        <w:ind w:left="1416"/>
        <w:rPr>
          <w:rFonts w:ascii="Times New Roman" w:hAnsi="Times New Roman" w:cs="Times New Roman"/>
          <w:b/>
          <w:lang w:val="uk-UA"/>
        </w:rPr>
      </w:pPr>
      <w:r w:rsidRPr="00C41D03">
        <w:rPr>
          <w:rFonts w:ascii="Times New Roman" w:hAnsi="Times New Roman" w:cs="Times New Roman"/>
          <w:b/>
          <w:lang w:val="uk-UA"/>
        </w:rPr>
        <w:t xml:space="preserve">вміти: </w:t>
      </w:r>
    </w:p>
    <w:p w:rsidR="00344486" w:rsidRPr="00C41D03" w:rsidRDefault="00344486" w:rsidP="0034448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lang w:val="uk-UA"/>
        </w:rPr>
      </w:pPr>
      <w:r w:rsidRPr="00C41D03">
        <w:rPr>
          <w:rFonts w:ascii="Times New Roman" w:hAnsi="Times New Roman" w:cs="Times New Roman"/>
          <w:lang w:val="uk-UA"/>
        </w:rPr>
        <w:t>застосовувати набуті знання в навчальній та концертній діяльності;</w:t>
      </w:r>
    </w:p>
    <w:p w:rsidR="00344486" w:rsidRPr="00C41D03" w:rsidRDefault="00344486" w:rsidP="0034448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lang w:val="uk-UA"/>
        </w:rPr>
      </w:pPr>
      <w:r w:rsidRPr="00C41D03">
        <w:rPr>
          <w:rFonts w:ascii="Times New Roman" w:hAnsi="Times New Roman" w:cs="Times New Roman"/>
          <w:lang w:val="uk-UA"/>
        </w:rPr>
        <w:t>забезпечити музичний супровід в різних умовах;</w:t>
      </w:r>
    </w:p>
    <w:p w:rsidR="00344486" w:rsidRPr="00C41D03" w:rsidRDefault="00344486" w:rsidP="0034448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lang w:val="uk-UA"/>
        </w:rPr>
      </w:pPr>
      <w:r w:rsidRPr="00C41D03">
        <w:rPr>
          <w:rFonts w:ascii="Times New Roman" w:hAnsi="Times New Roman" w:cs="Times New Roman"/>
          <w:lang w:val="uk-UA"/>
        </w:rPr>
        <w:t>втілювати художній образ твору у співпраці з іншими музикантами.</w:t>
      </w:r>
    </w:p>
    <w:p w:rsidR="002C1163" w:rsidRPr="00C41D03" w:rsidRDefault="002C1163" w:rsidP="002C11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 w:rsidRPr="00C41D03">
        <w:rPr>
          <w:rFonts w:ascii="Times New Roman" w:hAnsi="Times New Roman" w:cs="Times New Roman"/>
          <w:b/>
          <w:lang w:val="uk-UA"/>
        </w:rPr>
        <w:t>Спосіб навчання</w:t>
      </w:r>
      <w:r w:rsidRPr="00C41D03">
        <w:rPr>
          <w:rFonts w:ascii="Times New Roman" w:hAnsi="Times New Roman" w:cs="Times New Roman"/>
          <w:lang w:val="uk-UA"/>
        </w:rPr>
        <w:t>:</w:t>
      </w:r>
      <w:r w:rsidR="00344486" w:rsidRPr="00C41D03">
        <w:rPr>
          <w:rFonts w:ascii="Times New Roman" w:hAnsi="Times New Roman" w:cs="Times New Roman"/>
          <w:lang w:val="uk-UA"/>
        </w:rPr>
        <w:t xml:space="preserve"> аудиторне</w:t>
      </w:r>
    </w:p>
    <w:p w:rsidR="002C1163" w:rsidRPr="00C41D03" w:rsidRDefault="002C1163" w:rsidP="002C11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 w:rsidRPr="00C41D03">
        <w:rPr>
          <w:rFonts w:ascii="Times New Roman" w:hAnsi="Times New Roman" w:cs="Times New Roman"/>
          <w:b/>
          <w:lang w:val="uk-UA"/>
        </w:rPr>
        <w:t>Необхідні обов’язкові  попередні та супутні модулі</w:t>
      </w:r>
      <w:r w:rsidRPr="00C41D03">
        <w:rPr>
          <w:rFonts w:ascii="Times New Roman" w:hAnsi="Times New Roman" w:cs="Times New Roman"/>
          <w:lang w:val="uk-UA"/>
        </w:rPr>
        <w:t>:</w:t>
      </w:r>
      <w:r w:rsidR="00344486" w:rsidRPr="00C41D03">
        <w:rPr>
          <w:rFonts w:ascii="Times New Roman" w:hAnsi="Times New Roman" w:cs="Times New Roman"/>
          <w:lang w:val="uk-UA"/>
        </w:rPr>
        <w:t xml:space="preserve"> фах, концертмейстерський клас.</w:t>
      </w:r>
    </w:p>
    <w:p w:rsidR="002C1163" w:rsidRPr="00C41D03" w:rsidRDefault="002C1163" w:rsidP="002C11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 w:rsidRPr="00C41D03">
        <w:rPr>
          <w:rFonts w:ascii="Times New Roman" w:hAnsi="Times New Roman" w:cs="Times New Roman"/>
          <w:b/>
          <w:lang w:val="uk-UA"/>
        </w:rPr>
        <w:t>Зміст модуля</w:t>
      </w:r>
      <w:r w:rsidRPr="00C41D03">
        <w:rPr>
          <w:rFonts w:ascii="Times New Roman" w:hAnsi="Times New Roman" w:cs="Times New Roman"/>
          <w:lang w:val="uk-UA"/>
        </w:rPr>
        <w:t>:</w:t>
      </w:r>
      <w:r w:rsidR="00344486" w:rsidRPr="00C41D03">
        <w:rPr>
          <w:rFonts w:ascii="Times New Roman" w:hAnsi="Times New Roman" w:cs="Times New Roman"/>
          <w:lang w:val="uk-UA"/>
        </w:rPr>
        <w:t xml:space="preserve"> виконання вокального, інструментального, хореографічного супроводу.</w:t>
      </w:r>
    </w:p>
    <w:p w:rsidR="002C1163" w:rsidRPr="00C41D03" w:rsidRDefault="002C1163" w:rsidP="002C11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 w:rsidRPr="00C41D03">
        <w:rPr>
          <w:rFonts w:ascii="Times New Roman" w:hAnsi="Times New Roman" w:cs="Times New Roman"/>
          <w:b/>
          <w:lang w:val="uk-UA"/>
        </w:rPr>
        <w:t>Рекомендована література</w:t>
      </w:r>
      <w:r w:rsidRPr="00C41D03">
        <w:rPr>
          <w:rFonts w:ascii="Times New Roman" w:hAnsi="Times New Roman" w:cs="Times New Roman"/>
          <w:lang w:val="uk-UA"/>
        </w:rPr>
        <w:t>:</w:t>
      </w:r>
      <w:r w:rsidR="00344486" w:rsidRPr="00C41D03">
        <w:rPr>
          <w:rFonts w:ascii="Times New Roman" w:hAnsi="Times New Roman" w:cs="Times New Roman"/>
          <w:lang w:val="uk-UA"/>
        </w:rPr>
        <w:t xml:space="preserve"> </w:t>
      </w:r>
    </w:p>
    <w:p w:rsidR="00344486" w:rsidRPr="00C41D03" w:rsidRDefault="00344486" w:rsidP="0034448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lang w:val="uk-UA"/>
        </w:rPr>
      </w:pPr>
      <w:r w:rsidRPr="00C41D03">
        <w:rPr>
          <w:rFonts w:ascii="Times New Roman" w:hAnsi="Times New Roman" w:cs="Times New Roman"/>
          <w:lang w:val="uk-UA"/>
        </w:rPr>
        <w:t>Безуглая Г. Концертмейстер балета: музыкальное сопровождение урока классического танца / Г.Безуглая. – СПб.: Академия русского балета им. А.Я.Вагановой, 2005. – 217 с.</w:t>
      </w:r>
    </w:p>
    <w:p w:rsidR="00344486" w:rsidRPr="00C41D03" w:rsidRDefault="00344486" w:rsidP="0034448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lang w:val="uk-UA"/>
        </w:rPr>
      </w:pPr>
      <w:r w:rsidRPr="00C41D03">
        <w:rPr>
          <w:rFonts w:ascii="Times New Roman" w:hAnsi="Times New Roman" w:cs="Times New Roman"/>
          <w:lang w:val="uk-UA"/>
        </w:rPr>
        <w:t>Веретниченко Л.М. Музичне оформлення уроків класичного танцю. Метод. рекоменд. для вищих навчальних закладів культури і мистецтв / Л.М. Веретниченко. – К.: ІНКОС, 2006. – 44 с.</w:t>
      </w:r>
    </w:p>
    <w:p w:rsidR="00344486" w:rsidRPr="00C41D03" w:rsidRDefault="00344486" w:rsidP="0034448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lang w:val="uk-UA"/>
        </w:rPr>
      </w:pPr>
      <w:r w:rsidRPr="00C41D03">
        <w:rPr>
          <w:rFonts w:ascii="Times New Roman" w:hAnsi="Times New Roman" w:cs="Times New Roman"/>
          <w:lang w:val="uk-UA"/>
        </w:rPr>
        <w:t>Виноградов К. О специфике творческих взаимоотношений пианиста- концертмейстера и певца / К. Виноградов. – М.: Музыка, 1988. – 297 с.</w:t>
      </w:r>
    </w:p>
    <w:p w:rsidR="002C1163" w:rsidRPr="00C41D03" w:rsidRDefault="002C1163" w:rsidP="002C11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 w:rsidRPr="00C41D03">
        <w:rPr>
          <w:rFonts w:ascii="Times New Roman" w:hAnsi="Times New Roman" w:cs="Times New Roman"/>
          <w:b/>
          <w:lang w:val="uk-UA"/>
        </w:rPr>
        <w:t>Форми та методи навчання</w:t>
      </w:r>
      <w:r w:rsidRPr="00C41D03">
        <w:rPr>
          <w:rFonts w:ascii="Times New Roman" w:hAnsi="Times New Roman" w:cs="Times New Roman"/>
          <w:lang w:val="uk-UA"/>
        </w:rPr>
        <w:t>:</w:t>
      </w:r>
      <w:r w:rsidR="00344486" w:rsidRPr="00C41D03">
        <w:rPr>
          <w:rFonts w:ascii="Times New Roman" w:hAnsi="Times New Roman" w:cs="Times New Roman"/>
          <w:lang w:val="uk-UA"/>
        </w:rPr>
        <w:t xml:space="preserve"> практичні заняття, самостійна та індивідуальна робота.</w:t>
      </w:r>
    </w:p>
    <w:p w:rsidR="00344486" w:rsidRPr="00C41D03" w:rsidRDefault="002C1163" w:rsidP="002C11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 w:rsidRPr="00C41D03">
        <w:rPr>
          <w:rFonts w:ascii="Times New Roman" w:hAnsi="Times New Roman" w:cs="Times New Roman"/>
          <w:b/>
          <w:lang w:val="uk-UA"/>
        </w:rPr>
        <w:t>Методи і критерії оцінювання</w:t>
      </w:r>
      <w:r w:rsidRPr="00C41D03">
        <w:rPr>
          <w:rFonts w:ascii="Times New Roman" w:hAnsi="Times New Roman" w:cs="Times New Roman"/>
          <w:lang w:val="uk-UA"/>
        </w:rPr>
        <w:t>:</w:t>
      </w:r>
    </w:p>
    <w:p w:rsidR="00344486" w:rsidRPr="00C41D03" w:rsidRDefault="00344486" w:rsidP="00381ED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lang w:val="uk-UA"/>
        </w:rPr>
      </w:pPr>
      <w:r w:rsidRPr="00C41D03">
        <w:rPr>
          <w:rFonts w:ascii="Times New Roman" w:hAnsi="Times New Roman" w:cs="Times New Roman"/>
          <w:lang w:val="uk-UA"/>
        </w:rPr>
        <w:t>поточний контроль 60%: практична робота, тестові завдання, індивідуальна та самостійна робота</w:t>
      </w:r>
      <w:r w:rsidR="003F7EC7" w:rsidRPr="00C41D03">
        <w:rPr>
          <w:rFonts w:ascii="Times New Roman" w:hAnsi="Times New Roman" w:cs="Times New Roman"/>
          <w:lang w:val="uk-UA"/>
        </w:rPr>
        <w:t>;</w:t>
      </w:r>
    </w:p>
    <w:p w:rsidR="002C1163" w:rsidRPr="00C41D03" w:rsidRDefault="003F7EC7" w:rsidP="00381ED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lang w:val="uk-UA"/>
        </w:rPr>
      </w:pPr>
      <w:r w:rsidRPr="00C41D03">
        <w:rPr>
          <w:rFonts w:ascii="Times New Roman" w:hAnsi="Times New Roman" w:cs="Times New Roman"/>
          <w:lang w:val="uk-UA"/>
        </w:rPr>
        <w:t>підсумковий контроль 40%: залік, екзамен, академконцерт.</w:t>
      </w:r>
    </w:p>
    <w:p w:rsidR="002C1163" w:rsidRPr="00C41D03" w:rsidRDefault="002C1163" w:rsidP="002C11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 w:rsidRPr="00C41D03">
        <w:rPr>
          <w:rFonts w:ascii="Times New Roman" w:hAnsi="Times New Roman" w:cs="Times New Roman"/>
          <w:b/>
          <w:lang w:val="uk-UA"/>
        </w:rPr>
        <w:t>Мова навчання</w:t>
      </w:r>
      <w:r w:rsidRPr="00C41D03">
        <w:rPr>
          <w:rFonts w:ascii="Times New Roman" w:hAnsi="Times New Roman" w:cs="Times New Roman"/>
          <w:lang w:val="uk-UA"/>
        </w:rPr>
        <w:t>:</w:t>
      </w:r>
      <w:r w:rsidR="00344486" w:rsidRPr="00C41D03">
        <w:rPr>
          <w:rFonts w:ascii="Times New Roman" w:hAnsi="Times New Roman" w:cs="Times New Roman"/>
          <w:lang w:val="uk-UA"/>
        </w:rPr>
        <w:t xml:space="preserve"> українська.</w:t>
      </w:r>
    </w:p>
    <w:sectPr w:rsidR="002C1163" w:rsidRPr="00C41D03" w:rsidSect="002A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20"/>
    <w:multiLevelType w:val="hybridMultilevel"/>
    <w:tmpl w:val="D0A2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87D1A"/>
    <w:multiLevelType w:val="hybridMultilevel"/>
    <w:tmpl w:val="62221D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AC1BFC"/>
    <w:multiLevelType w:val="hybridMultilevel"/>
    <w:tmpl w:val="2C120B0C"/>
    <w:lvl w:ilvl="0" w:tplc="D7E619E0">
      <w:start w:val="201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3A82E58"/>
    <w:multiLevelType w:val="hybridMultilevel"/>
    <w:tmpl w:val="67B8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97B66"/>
    <w:multiLevelType w:val="hybridMultilevel"/>
    <w:tmpl w:val="B18E10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79F26ED"/>
    <w:multiLevelType w:val="hybridMultilevel"/>
    <w:tmpl w:val="111E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15627"/>
    <w:multiLevelType w:val="hybridMultilevel"/>
    <w:tmpl w:val="B53E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C509B"/>
    <w:multiLevelType w:val="hybridMultilevel"/>
    <w:tmpl w:val="2DB4B6A8"/>
    <w:lvl w:ilvl="0" w:tplc="7FB49972">
      <w:start w:val="14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A70616E"/>
    <w:multiLevelType w:val="hybridMultilevel"/>
    <w:tmpl w:val="1FFA39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130396"/>
    <w:multiLevelType w:val="hybridMultilevel"/>
    <w:tmpl w:val="5FEC42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B1675F"/>
    <w:multiLevelType w:val="hybridMultilevel"/>
    <w:tmpl w:val="05A4AB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CE1991"/>
    <w:multiLevelType w:val="hybridMultilevel"/>
    <w:tmpl w:val="1BAAB1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730CEB"/>
    <w:multiLevelType w:val="hybridMultilevel"/>
    <w:tmpl w:val="9C8C3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197"/>
    <w:rsid w:val="002A21D6"/>
    <w:rsid w:val="002C1163"/>
    <w:rsid w:val="00344486"/>
    <w:rsid w:val="00381ED7"/>
    <w:rsid w:val="003F7EC7"/>
    <w:rsid w:val="007126DB"/>
    <w:rsid w:val="00782E5D"/>
    <w:rsid w:val="008A32DB"/>
    <w:rsid w:val="00C41D03"/>
    <w:rsid w:val="00D95DF7"/>
    <w:rsid w:val="00E95197"/>
    <w:rsid w:val="00EA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8</cp:revision>
  <dcterms:created xsi:type="dcterms:W3CDTF">2015-10-21T17:42:00Z</dcterms:created>
  <dcterms:modified xsi:type="dcterms:W3CDTF">2015-10-26T12:59:00Z</dcterms:modified>
</cp:coreProperties>
</file>